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5E7" w:rsidRPr="002A4BC3" w:rsidRDefault="00C73AA4" w:rsidP="00C73AA4">
      <w:pPr>
        <w:pStyle w:val="HTML"/>
        <w:ind w:firstLineChars="350" w:firstLine="843"/>
        <w:jc w:val="center"/>
        <w:rPr>
          <w:b/>
          <w:sz w:val="28"/>
          <w:szCs w:val="28"/>
        </w:rPr>
      </w:pPr>
      <w:r>
        <w:rPr>
          <w:rFonts w:hint="eastAsia"/>
          <w:b/>
        </w:rPr>
        <w:t>東日本大震災等に学ぶ大規模</w:t>
      </w:r>
      <w:bookmarkStart w:id="0" w:name="_GoBack"/>
      <w:bookmarkEnd w:id="0"/>
      <w:r>
        <w:rPr>
          <w:rFonts w:hint="eastAsia"/>
          <w:b/>
        </w:rPr>
        <w:t>災害時の障害者支援</w:t>
      </w:r>
    </w:p>
    <w:p w:rsidR="002A4BC3" w:rsidRDefault="00A125E7" w:rsidP="00A125E7">
      <w:pPr>
        <w:jc w:val="right"/>
      </w:pPr>
      <w:r>
        <w:rPr>
          <w:rFonts w:hint="eastAsia"/>
        </w:rPr>
        <w:t xml:space="preserve">　　　　　　　　　　　　　　</w:t>
      </w:r>
    </w:p>
    <w:p w:rsidR="00A125E7" w:rsidRDefault="00A125E7" w:rsidP="00A125E7">
      <w:pPr>
        <w:jc w:val="right"/>
      </w:pPr>
      <w:r>
        <w:rPr>
          <w:rFonts w:hint="eastAsia"/>
        </w:rPr>
        <w:t>特定非営利活動法人　ゆめ風基金理事　八幡　隆司</w:t>
      </w:r>
    </w:p>
    <w:p w:rsidR="006D2627" w:rsidRDefault="006D2627" w:rsidP="006D2627">
      <w:pPr>
        <w:rPr>
          <w:rFonts w:ascii="ＭＳ ゴシック" w:eastAsia="ＭＳ ゴシック" w:hAnsi="ＭＳ ゴシック"/>
          <w:b/>
          <w:bCs/>
          <w:sz w:val="24"/>
        </w:rPr>
      </w:pPr>
      <w:r>
        <w:rPr>
          <w:rFonts w:ascii="ＭＳ ゴシック" w:eastAsia="ＭＳ ゴシック" w:hAnsi="ＭＳ ゴシック" w:hint="eastAsia"/>
          <w:b/>
          <w:bCs/>
          <w:sz w:val="24"/>
        </w:rPr>
        <w:t>１．ゆめ風基金とは？</w:t>
      </w:r>
    </w:p>
    <w:p w:rsidR="006D2627" w:rsidRDefault="006D2627" w:rsidP="006D2627">
      <w:pPr>
        <w:ind w:leftChars="-1" w:left="422" w:hangingChars="176" w:hanging="424"/>
        <w:rPr>
          <w:rFonts w:ascii="ＭＳ 明朝" w:hAnsi="ＭＳ ゴシック"/>
          <w:sz w:val="22"/>
        </w:rPr>
      </w:pPr>
      <w:r>
        <w:rPr>
          <w:rFonts w:ascii="HG丸ｺﾞｼｯｸM-PRO" w:eastAsia="HG丸ｺﾞｼｯｸM-PRO" w:hAnsi="ＭＳ ゴシック" w:hint="eastAsia"/>
          <w:b/>
          <w:bCs/>
          <w:sz w:val="24"/>
        </w:rPr>
        <w:t xml:space="preserve">　</w:t>
      </w:r>
      <w:r>
        <w:rPr>
          <w:rFonts w:ascii="ＭＳ 明朝" w:hAnsi="ＭＳ ゴシック" w:hint="eastAsia"/>
          <w:sz w:val="24"/>
        </w:rPr>
        <w:t>●</w:t>
      </w:r>
      <w:r>
        <w:rPr>
          <w:rFonts w:ascii="ＭＳ 明朝" w:hAnsi="ＭＳ ゴシック" w:hint="eastAsia"/>
          <w:sz w:val="22"/>
        </w:rPr>
        <w:t>設立経過・・・1995年の阪神淡路大震災をきっかけに、阪神への長期支援と今後の災害に備えるために設立された</w:t>
      </w:r>
    </w:p>
    <w:p w:rsidR="006D2627" w:rsidRDefault="006D2627" w:rsidP="006D2627">
      <w:pPr>
        <w:ind w:leftChars="-1" w:left="385" w:hangingChars="176" w:hanging="387"/>
        <w:rPr>
          <w:rFonts w:ascii="ＭＳ 明朝" w:hAnsi="ＭＳ ゴシック"/>
          <w:sz w:val="22"/>
        </w:rPr>
      </w:pPr>
      <w:r>
        <w:rPr>
          <w:rFonts w:ascii="ＭＳ 明朝" w:hAnsi="ＭＳ ゴシック" w:hint="eastAsia"/>
          <w:sz w:val="22"/>
        </w:rPr>
        <w:t xml:space="preserve">　●10年目を契機に災害支援に防災を加える</w:t>
      </w:r>
    </w:p>
    <w:p w:rsidR="006D2627" w:rsidRDefault="006D2627" w:rsidP="006D2627">
      <w:pPr>
        <w:ind w:leftChars="-1" w:left="387" w:hangingChars="176" w:hanging="389"/>
        <w:rPr>
          <w:rFonts w:ascii="ＭＳ 明朝" w:hAnsi="ＭＳ ゴシック"/>
          <w:sz w:val="22"/>
        </w:rPr>
      </w:pPr>
      <w:r>
        <w:rPr>
          <w:rFonts w:ascii="ＭＳ ゴシック" w:eastAsia="ＭＳ ゴシック" w:hAnsi="ＭＳ ゴシック" w:hint="eastAsia"/>
          <w:b/>
          <w:bCs/>
          <w:sz w:val="22"/>
        </w:rPr>
        <w:t xml:space="preserve">　　</w:t>
      </w:r>
      <w:r>
        <w:rPr>
          <w:rFonts w:ascii="ＭＳ 明朝" w:hAnsi="ＭＳ ゴシック" w:hint="eastAsia"/>
          <w:sz w:val="22"/>
        </w:rPr>
        <w:t>災害後の支援だけでは限界がある。災害による支援をできるだけ少なくするほうが、被災者は助かる。</w:t>
      </w:r>
    </w:p>
    <w:p w:rsidR="006D2627" w:rsidRDefault="006D2627" w:rsidP="006D2627">
      <w:pPr>
        <w:ind w:leftChars="-1" w:left="387" w:hangingChars="176" w:hanging="389"/>
        <w:rPr>
          <w:rFonts w:ascii="ＭＳ 明朝" w:hAnsi="ＭＳ ゴシック"/>
          <w:sz w:val="22"/>
        </w:rPr>
      </w:pPr>
      <w:r>
        <w:rPr>
          <w:rFonts w:ascii="ＭＳ ゴシック" w:eastAsia="ＭＳ ゴシック" w:hAnsi="ＭＳ ゴシック" w:hint="eastAsia"/>
          <w:b/>
          <w:bCs/>
          <w:sz w:val="22"/>
        </w:rPr>
        <w:t xml:space="preserve">　　</w:t>
      </w:r>
      <w:r>
        <w:rPr>
          <w:rFonts w:ascii="ＭＳ 明朝" w:hAnsi="ＭＳ ゴシック" w:hint="eastAsia"/>
          <w:sz w:val="22"/>
        </w:rPr>
        <w:t>障害者市民防災まちづくりアイデアコンテスト、障害者市民防災提言集、防災の取り組みへの助成金創設</w:t>
      </w:r>
    </w:p>
    <w:p w:rsidR="00A125E7" w:rsidRDefault="00A125E7"/>
    <w:p w:rsidR="00A125E7" w:rsidRDefault="00A125E7">
      <w:r>
        <w:rPr>
          <w:rFonts w:hint="eastAsia"/>
        </w:rPr>
        <w:t>今回の支援の仕組み</w:t>
      </w:r>
    </w:p>
    <w:p w:rsidR="00A125E7" w:rsidRDefault="00A125E7" w:rsidP="00A125E7">
      <w:r>
        <w:rPr>
          <w:rFonts w:hint="eastAsia"/>
        </w:rPr>
        <w:t xml:space="preserve">　現地の活動拠点として３県に被災地障がいセンターをそれぞれ設置</w:t>
      </w:r>
    </w:p>
    <w:p w:rsidR="00A125E7" w:rsidRDefault="00A125E7" w:rsidP="00A125E7"/>
    <w:p w:rsidR="00A125E7" w:rsidRDefault="00A125E7" w:rsidP="00A125E7">
      <w:r>
        <w:rPr>
          <w:noProof/>
          <w:sz w:val="20"/>
        </w:rPr>
        <mc:AlternateContent>
          <mc:Choice Requires="wpg">
            <w:drawing>
              <wp:anchor distT="0" distB="0" distL="114300" distR="114300" simplePos="0" relativeHeight="251659264" behindDoc="1" locked="0" layoutInCell="1" allowOverlap="1">
                <wp:simplePos x="0" y="0"/>
                <wp:positionH relativeFrom="column">
                  <wp:posOffset>222885</wp:posOffset>
                </wp:positionH>
                <wp:positionV relativeFrom="paragraph">
                  <wp:posOffset>635</wp:posOffset>
                </wp:positionV>
                <wp:extent cx="5374005" cy="2286000"/>
                <wp:effectExtent l="0" t="0" r="1714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4005" cy="2286000"/>
                          <a:chOff x="1491" y="4581"/>
                          <a:chExt cx="8463" cy="3600"/>
                        </a:xfrm>
                      </wpg:grpSpPr>
                      <wps:wsp>
                        <wps:cNvPr id="2" name="Oval 3"/>
                        <wps:cNvSpPr>
                          <a:spLocks noChangeArrowheads="1"/>
                        </wps:cNvSpPr>
                        <wps:spPr bwMode="auto">
                          <a:xfrm>
                            <a:off x="3086" y="5121"/>
                            <a:ext cx="2315" cy="16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Oval 4"/>
                        <wps:cNvSpPr>
                          <a:spLocks noChangeArrowheads="1"/>
                        </wps:cNvSpPr>
                        <wps:spPr bwMode="auto">
                          <a:xfrm>
                            <a:off x="6084" y="5121"/>
                            <a:ext cx="2315" cy="16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5"/>
                        <wps:cNvSpPr>
                          <a:spLocks noChangeArrowheads="1"/>
                        </wps:cNvSpPr>
                        <wps:spPr bwMode="auto">
                          <a:xfrm>
                            <a:off x="2394" y="4761"/>
                            <a:ext cx="7410"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6"/>
                        <wps:cNvSpPr txBox="1">
                          <a:spLocks noChangeArrowheads="1"/>
                        </wps:cNvSpPr>
                        <wps:spPr bwMode="auto">
                          <a:xfrm>
                            <a:off x="6315" y="5481"/>
                            <a:ext cx="231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5E7" w:rsidRDefault="00A125E7" w:rsidP="00A125E7">
                              <w:r>
                                <w:rPr>
                                  <w:rFonts w:hint="eastAsia"/>
                                </w:rPr>
                                <w:t>大阪事務局</w:t>
                              </w:r>
                            </w:p>
                            <w:p w:rsidR="00A125E7" w:rsidRDefault="00A125E7" w:rsidP="00A125E7">
                              <w:r>
                                <w:rPr>
                                  <w:rFonts w:hint="eastAsia"/>
                                </w:rPr>
                                <w:t>（ゆめ風基金）</w:t>
                              </w:r>
                            </w:p>
                          </w:txbxContent>
                        </wps:txbx>
                        <wps:bodyPr rot="0" vert="horz" wrap="square" lIns="74295" tIns="8890" rIns="74295" bIns="8890" anchor="t" anchorCtr="0" upright="1">
                          <a:noAutofit/>
                        </wps:bodyPr>
                      </wps:wsp>
                      <wps:wsp>
                        <wps:cNvPr id="6" name="Text Box 7"/>
                        <wps:cNvSpPr txBox="1">
                          <a:spLocks noChangeArrowheads="1"/>
                        </wps:cNvSpPr>
                        <wps:spPr bwMode="auto">
                          <a:xfrm>
                            <a:off x="3086" y="4581"/>
                            <a:ext cx="5248" cy="360"/>
                          </a:xfrm>
                          <a:prstGeom prst="rect">
                            <a:avLst/>
                          </a:prstGeom>
                          <a:solidFill>
                            <a:srgbClr val="FFFFFF"/>
                          </a:solidFill>
                          <a:ln w="9525">
                            <a:solidFill>
                              <a:srgbClr val="000000"/>
                            </a:solidFill>
                            <a:miter lim="800000"/>
                            <a:headEnd/>
                            <a:tailEnd/>
                          </a:ln>
                        </wps:spPr>
                        <wps:txbx>
                          <w:txbxContent>
                            <w:p w:rsidR="00A125E7" w:rsidRDefault="00A125E7" w:rsidP="00A125E7"/>
                          </w:txbxContent>
                        </wps:txbx>
                        <wps:bodyPr rot="0" vert="horz" wrap="square" lIns="74295" tIns="8890" rIns="74295" bIns="8890" anchor="t" anchorCtr="0" upright="1">
                          <a:noAutofit/>
                        </wps:bodyPr>
                      </wps:wsp>
                      <wps:wsp>
                        <wps:cNvPr id="7" name="Text Box 8"/>
                        <wps:cNvSpPr txBox="1">
                          <a:spLocks noChangeArrowheads="1"/>
                        </wps:cNvSpPr>
                        <wps:spPr bwMode="auto">
                          <a:xfrm>
                            <a:off x="3317" y="5481"/>
                            <a:ext cx="20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5E7" w:rsidRDefault="00A125E7" w:rsidP="00A125E7">
                              <w:r>
                                <w:rPr>
                                  <w:rFonts w:hint="eastAsia"/>
                                </w:rPr>
                                <w:t>東京事務局</w:t>
                              </w:r>
                            </w:p>
                            <w:p w:rsidR="00A125E7" w:rsidRDefault="00A125E7" w:rsidP="00A125E7">
                              <w:r>
                                <w:rPr>
                                  <w:rFonts w:hint="eastAsia"/>
                                </w:rPr>
                                <w:t>（ＪＩＬ・ＤＰＩ）</w:t>
                              </w:r>
                            </w:p>
                          </w:txbxContent>
                        </wps:txbx>
                        <wps:bodyPr rot="0" vert="horz" wrap="square" lIns="74295" tIns="8890" rIns="74295" bIns="8890" anchor="t" anchorCtr="0" upright="1">
                          <a:noAutofit/>
                        </wps:bodyPr>
                      </wps:wsp>
                      <wps:wsp>
                        <wps:cNvPr id="8" name="Text Box 9"/>
                        <wps:cNvSpPr txBox="1">
                          <a:spLocks noChangeArrowheads="1"/>
                        </wps:cNvSpPr>
                        <wps:spPr bwMode="auto">
                          <a:xfrm>
                            <a:off x="8334" y="5121"/>
                            <a:ext cx="126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5E7" w:rsidRDefault="00A125E7" w:rsidP="00A125E7">
                              <w:pPr>
                                <w:pStyle w:val="a3"/>
                                <w:spacing w:line="0" w:lineRule="atLeast"/>
                                <w:rPr>
                                  <w:rFonts w:eastAsia="ＭＳ ゴシック"/>
                                  <w:spacing w:val="-16"/>
                                  <w:sz w:val="16"/>
                                </w:rPr>
                              </w:pPr>
                              <w:r>
                                <w:rPr>
                                  <w:rFonts w:eastAsia="ＭＳ ゴシック" w:hint="eastAsia"/>
                                  <w:spacing w:val="-16"/>
                                  <w:sz w:val="16"/>
                                </w:rPr>
                                <w:t>全国の各種団体（ＤＰＩ、共同連、滋賀、ＡＪＵ、など）</w:t>
                              </w:r>
                            </w:p>
                          </w:txbxContent>
                        </wps:txbx>
                        <wps:bodyPr rot="0" vert="horz" wrap="square" lIns="74295" tIns="8890" rIns="74295" bIns="8890" anchor="t" anchorCtr="0" upright="1">
                          <a:noAutofit/>
                        </wps:bodyPr>
                      </wps:wsp>
                      <wps:wsp>
                        <wps:cNvPr id="9" name="Line 10"/>
                        <wps:cNvCnPr/>
                        <wps:spPr bwMode="auto">
                          <a:xfrm>
                            <a:off x="2574" y="5481"/>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2214" y="584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2214" y="6201"/>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3"/>
                        <wps:cNvSpPr txBox="1">
                          <a:spLocks noChangeArrowheads="1"/>
                        </wps:cNvSpPr>
                        <wps:spPr bwMode="auto">
                          <a:xfrm>
                            <a:off x="1491" y="7461"/>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25E7" w:rsidRDefault="00A125E7" w:rsidP="00A125E7">
                              <w:r>
                                <w:rPr>
                                  <w:rFonts w:hint="eastAsia"/>
                                </w:rPr>
                                <w:t>被災地障がい者支援センターふくしま</w:t>
                              </w:r>
                              <w:r>
                                <w:rPr>
                                  <w:rFonts w:hint="eastAsia"/>
                                </w:rPr>
                                <w:t>3/18</w:t>
                              </w:r>
                              <w:r>
                                <w:rPr>
                                  <w:rFonts w:hint="eastAsia"/>
                                </w:rPr>
                                <w:t>設立</w:t>
                              </w:r>
                            </w:p>
                            <w:p w:rsidR="00A125E7" w:rsidRDefault="00A125E7" w:rsidP="00A125E7"/>
                          </w:txbxContent>
                        </wps:txbx>
                        <wps:bodyPr rot="0" vert="horz" wrap="square" lIns="74295" tIns="8890" rIns="74295" bIns="8890" anchor="t" anchorCtr="0" upright="1">
                          <a:noAutofit/>
                        </wps:bodyPr>
                      </wps:wsp>
                      <wps:wsp>
                        <wps:cNvPr id="13" name="Text Box 14"/>
                        <wps:cNvSpPr txBox="1">
                          <a:spLocks noChangeArrowheads="1"/>
                        </wps:cNvSpPr>
                        <wps:spPr bwMode="auto">
                          <a:xfrm>
                            <a:off x="4374" y="7461"/>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25E7" w:rsidRDefault="00A125E7" w:rsidP="00A125E7">
                              <w:r>
                                <w:rPr>
                                  <w:rFonts w:hint="eastAsia"/>
                                </w:rPr>
                                <w:t>被災地障がい者センターみやぎ</w:t>
                              </w:r>
                              <w:r>
                                <w:rPr>
                                  <w:rFonts w:hint="eastAsia"/>
                                </w:rPr>
                                <w:t>3/31</w:t>
                              </w:r>
                              <w:r>
                                <w:rPr>
                                  <w:rFonts w:hint="eastAsia"/>
                                </w:rPr>
                                <w:t>設立</w:t>
                              </w:r>
                            </w:p>
                          </w:txbxContent>
                        </wps:txbx>
                        <wps:bodyPr rot="0" vert="horz" wrap="square" lIns="74295" tIns="8890" rIns="74295" bIns="8890" anchor="t" anchorCtr="0" upright="1">
                          <a:noAutofit/>
                        </wps:bodyPr>
                      </wps:wsp>
                      <wps:wsp>
                        <wps:cNvPr id="14" name="Text Box 15"/>
                        <wps:cNvSpPr txBox="1">
                          <a:spLocks noChangeArrowheads="1"/>
                        </wps:cNvSpPr>
                        <wps:spPr bwMode="auto">
                          <a:xfrm>
                            <a:off x="7254" y="7461"/>
                            <a:ext cx="2700" cy="7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25E7" w:rsidRDefault="00A125E7" w:rsidP="00A125E7">
                              <w:r>
                                <w:rPr>
                                  <w:rFonts w:hint="eastAsia"/>
                                </w:rPr>
                                <w:t>被災地障がい者センターいわて</w:t>
                              </w:r>
                              <w:r>
                                <w:rPr>
                                  <w:rFonts w:hint="eastAsia"/>
                                </w:rPr>
                                <w:t>4/12</w:t>
                              </w:r>
                              <w:r>
                                <w:rPr>
                                  <w:rFonts w:hint="eastAsia"/>
                                </w:rPr>
                                <w:t>設立</w:t>
                              </w:r>
                            </w:p>
                          </w:txbxContent>
                        </wps:txbx>
                        <wps:bodyPr rot="0" vert="horz" wrap="square" lIns="74295" tIns="8890" rIns="74295" bIns="8890" anchor="t" anchorCtr="0" upright="1">
                          <a:noAutofit/>
                        </wps:bodyPr>
                      </wps:wsp>
                      <wps:wsp>
                        <wps:cNvPr id="15" name="Line 16"/>
                        <wps:cNvCnPr/>
                        <wps:spPr bwMode="auto">
                          <a:xfrm>
                            <a:off x="3294" y="692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wps:spPr bwMode="auto">
                          <a:xfrm>
                            <a:off x="5634" y="692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wps:spPr bwMode="auto">
                          <a:xfrm>
                            <a:off x="8514" y="6921"/>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 o:spid="_x0000_s1026" style="position:absolute;left:0;text-align:left;margin-left:17.55pt;margin-top:.05pt;width:423.15pt;height:180pt;z-index:-251657216" coordorigin="1491,4581" coordsize="8463,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">
                <v:oval id="Oval 3" o:spid="_x0000_s1027" style="position:absolute;left:3086;top:5121;width:231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T4MMA&#10;AADaAAAADwAAAGRycy9kb3ducmV2LnhtbESPT2vCQBTE70K/w/IEb7oxQtHUNaSCthcP/rl4e2Rf&#10;k2j2bciuSfrtuwXB4zAzv2HW6WBq0VHrKssK5rMIBHFudcWFgst5N12CcB5ZY22ZFPySg3TzNlpj&#10;om3PR+pOvhABwi5BBaX3TSKly0sy6Ga2IQ7ej20N+iDbQuoW+wA3tYyj6F0arDgslNjQtqT8fnoY&#10;Bcvh2tx2C3xkHN/2n1+rw13qlVKT8ZB9gPA0+Ff42f7WCmL4vxJu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WT4MMAAADaAAAADwAAAAAAAAAAAAAAAACYAgAAZHJzL2Rv&#10;d25yZXYueG1sUEsFBgAAAAAEAAQA9QAAAIgDAAAAAA==&#10;" filled="f">
                  <v:textbox inset="5.85pt,.7pt,5.85pt,.7pt"/>
                </v:oval>
                <v:oval id="Oval 4" o:spid="_x0000_s1028" style="position:absolute;left:6084;top:5121;width:2315;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2e78A&#10;AADaAAAADwAAAGRycy9kb3ducmV2LnhtbESPSwvCMBCE74L/IazgTVMVRKtRVPBx8eDj4m1p1rba&#10;bEoTtf57Iwgeh5n5hpnOa1OIJ1Uut6yg141AECdW55wqOJ/WnREI55E1FpZJwZsczGfNxhRjbV98&#10;oOfRpyJA2MWoIPO+jKV0SUYGXdeWxMG72sqgD7JKpa7wFeCmkP0oGkqDOYeFDEtaZZTcjw+jYFRf&#10;ytt6gI8F92+b5Xa8v0s9VqrdqhcTEJ5q/w//2jutYADfK+EG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TZ7vwAAANoAAAAPAAAAAAAAAAAAAAAAAJgCAABkcnMvZG93bnJl&#10;di54bWxQSwUGAAAAAAQABAD1AAAAhAMAAAAA&#10;" filled="f">
                  <v:textbox inset="5.85pt,.7pt,5.85pt,.7pt"/>
                </v:oval>
                <v:rect id="Rectangle 5" o:spid="_x0000_s1029" style="position:absolute;left:2394;top:4761;width:741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9VvMUA&#10;AADaAAAADwAAAGRycy9kb3ducmV2LnhtbESPQWvCQBSE74X+h+UVvDWbiASJrhIaFA9SqhXB2yP7&#10;mqTNvg3Z1aT99d2C0OMwM98wy/VoWnGj3jWWFSRRDIK4tLrhSsHpffM8B+E8ssbWMin4Jgfr1ePD&#10;EjNtBz7Q7egrESDsMlRQe99lUrqyJoMush1x8D5sb9AH2VdS9zgEuGnlNI5TabDhsFBjRy81lV/H&#10;q1FwyMd0+9NcZm5/zpPXblq8xcWnUpOnMV+A8DT6//C9vdMKZvB3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b1W8xQAAANoAAAAPAAAAAAAAAAAAAAAAAJgCAABkcnMv&#10;ZG93bnJldi54bWxQSwUGAAAAAAQABAD1AAAAigMAAAAA&#10;" filled="f">
                  <v:textbox inset="5.85pt,.7pt,5.85pt,.7pt"/>
                </v:rect>
                <v:shapetype id="_x0000_t202" coordsize="21600,21600" o:spt="202" path="m,l,21600r21600,l21600,xe">
                  <v:stroke joinstyle="miter"/>
                  <v:path gradientshapeok="t" o:connecttype="rect"/>
                </v:shapetype>
                <v:shape id="Text Box 6" o:spid="_x0000_s1030" type="#_x0000_t202" style="position:absolute;left:6315;top:5481;width:231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A125E7" w:rsidRDefault="00A125E7" w:rsidP="00A125E7">
                        <w:pPr>
                          <w:rPr>
                            <w:rFonts w:hint="eastAsia"/>
                          </w:rPr>
                        </w:pPr>
                        <w:r>
                          <w:rPr>
                            <w:rFonts w:hint="eastAsia"/>
                          </w:rPr>
                          <w:t>大阪事務局</w:t>
                        </w:r>
                      </w:p>
                      <w:p w:rsidR="00A125E7" w:rsidRDefault="00A125E7" w:rsidP="00A125E7">
                        <w:pPr>
                          <w:rPr>
                            <w:rFonts w:hint="eastAsia"/>
                          </w:rPr>
                        </w:pPr>
                        <w:r>
                          <w:rPr>
                            <w:rFonts w:hint="eastAsia"/>
                          </w:rPr>
                          <w:t>（ゆめ風基金）</w:t>
                        </w:r>
                      </w:p>
                    </w:txbxContent>
                  </v:textbox>
                </v:shape>
                <v:shape id="Text Box 7" o:spid="_x0000_s1031" type="#_x0000_t202" style="position:absolute;left:3086;top:4581;width:524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ORdMMA&#10;AADaAAAADwAAAGRycy9kb3ducmV2LnhtbESPT4vCMBTE78J+h/CEvYim7qG41Siy4KIn8Q8L3h7N&#10;sy02LyVJteunN4LgcZiZ3zCzRWdqcSXnK8sKxqMEBHFudcWFguNhNZyA8AFZY22ZFPyTh8X8ozfD&#10;TNsb7+i6D4WIEPYZKihDaDIpfV6SQT+yDXH0ztYZDFG6QmqHtwg3tfxKklQarDgulNjQT0n5Zd8a&#10;BZdNm5v27+TW2/bwu7mnWg6Sb6U++91yCiJQF97hV3utFaTwvBJv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ORdMMAAADaAAAADwAAAAAAAAAAAAAAAACYAgAAZHJzL2Rv&#10;d25yZXYueG1sUEsFBgAAAAAEAAQA9QAAAIgDAAAAAA==&#10;">
                  <v:textbox inset="5.85pt,.7pt,5.85pt,.7pt">
                    <w:txbxContent>
                      <w:p w:rsidR="00A125E7" w:rsidRDefault="00A125E7" w:rsidP="00A125E7">
                        <w:pPr>
                          <w:rPr>
                            <w:rFonts w:hint="eastAsia"/>
                          </w:rPr>
                        </w:pPr>
                      </w:p>
                    </w:txbxContent>
                  </v:textbox>
                </v:shape>
                <v:shape id="Text Box 8" o:spid="_x0000_s1032" type="#_x0000_t202" style="position:absolute;left:3317;top:5481;width:20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E1HsUA&#10;AADaAAAADwAAAGRycy9kb3ducmV2LnhtbESPW2vCQBSE3wX/w3KEvummhUaJriEp9IIvXpE+nmZP&#10;k9Ds2ZDdauyv7wqCj8PMfMMs0t404kSdqy0reJxEIIgLq2suFRz2r+MZCOeRNTaWScGFHKTL4WCB&#10;ibZn3tJp50sRIOwSVFB53yZSuqIig25iW+LgfdvOoA+yK6Xu8BzgppFPURRLgzWHhQpbeqmo+Nn9&#10;GgV/tcveN+vcf+XPn2/RZhW7YxYr9TDqszkIT72/h2/tD61gC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TUexQAAANoAAAAPAAAAAAAAAAAAAAAAAJgCAABkcnMv&#10;ZG93bnJldi54bWxQSwUGAAAAAAQABAD1AAAAigMAAAAA&#10;" filled="f" stroked="f">
                  <v:textbox inset="5.85pt,.7pt,5.85pt,.7pt">
                    <w:txbxContent>
                      <w:p w:rsidR="00A125E7" w:rsidRDefault="00A125E7" w:rsidP="00A125E7">
                        <w:pPr>
                          <w:rPr>
                            <w:rFonts w:hint="eastAsia"/>
                          </w:rPr>
                        </w:pPr>
                        <w:r>
                          <w:rPr>
                            <w:rFonts w:hint="eastAsia"/>
                          </w:rPr>
                          <w:t>東京事務局</w:t>
                        </w:r>
                      </w:p>
                      <w:p w:rsidR="00A125E7" w:rsidRDefault="00A125E7" w:rsidP="00A125E7">
                        <w:pPr>
                          <w:rPr>
                            <w:rFonts w:hint="eastAsia"/>
                          </w:rPr>
                        </w:pPr>
                        <w:r>
                          <w:rPr>
                            <w:rFonts w:hint="eastAsia"/>
                          </w:rPr>
                          <w:t>（ＪＩＬ</w:t>
                        </w:r>
                        <w:r>
                          <w:rPr>
                            <w:rFonts w:hint="eastAsia"/>
                          </w:rPr>
                          <w:t>・ＤＰＩ</w:t>
                        </w:r>
                        <w:r>
                          <w:rPr>
                            <w:rFonts w:hint="eastAsia"/>
                          </w:rPr>
                          <w:t>）</w:t>
                        </w:r>
                      </w:p>
                    </w:txbxContent>
                  </v:textbox>
                </v:shape>
                <v:shape id="Text Box 9" o:spid="_x0000_s1033" type="#_x0000_t202" style="position:absolute;left:8334;top:5121;width:12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A125E7" w:rsidRDefault="00A125E7" w:rsidP="00A125E7">
                        <w:pPr>
                          <w:pStyle w:val="a3"/>
                          <w:spacing w:line="0" w:lineRule="atLeast"/>
                          <w:rPr>
                            <w:rFonts w:eastAsia="ＭＳ ゴシック" w:hint="eastAsia"/>
                            <w:spacing w:val="-16"/>
                            <w:sz w:val="16"/>
                          </w:rPr>
                        </w:pPr>
                        <w:r>
                          <w:rPr>
                            <w:rFonts w:eastAsia="ＭＳ ゴシック" w:hint="eastAsia"/>
                            <w:spacing w:val="-16"/>
                            <w:sz w:val="16"/>
                          </w:rPr>
                          <w:t>全国の各種団体（ＤＰＩ、共同連、滋賀、ＡＪＵ、など）</w:t>
                        </w:r>
                      </w:p>
                    </w:txbxContent>
                  </v:textbox>
                </v:shape>
                <v:line id="Line 10" o:spid="_x0000_s1034" style="position:absolute;visibility:visible;mso-wrap-style:square" from="2574,5481" to="3114,5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2214,5841" to="3114,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2214,6201" to="3114,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shape id="Text Box 13" o:spid="_x0000_s1037" type="#_x0000_t202" style="position:absolute;left:1491;top:746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jaqcIA&#10;AADbAAAADwAAAGRycy9kb3ducmV2LnhtbERPTWsCMRC9C/6HMII3zSrYymoUEUtb8aKWordhM90s&#10;3UzWTequ/94IBW/zeJ8zX7a2FFeqfeFYwWiYgCDOnC44V/B1fBtMQfiArLF0TApu5GG56HbmmGrX&#10;8J6uh5CLGMI+RQUmhCqV0meGLPqhq4gj9+NqiyHCOpe6xiaG21KOk+RFWiw4NhisaG0o+z38WQXv&#10;n815s9u+no4noydyY7c6fF+U6vfa1QxEoDY8xf/uDx3nj+Hx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NqpwgAAANsAAAAPAAAAAAAAAAAAAAAAAJgCAABkcnMvZG93&#10;bnJldi54bWxQSwUGAAAAAAQABAD1AAAAhwMAAAAA&#10;" filled="f">
                  <v:textbox inset="5.85pt,.7pt,5.85pt,.7pt">
                    <w:txbxContent>
                      <w:p w:rsidR="00A125E7" w:rsidRDefault="00A125E7" w:rsidP="00A125E7">
                        <w:pPr>
                          <w:rPr>
                            <w:rFonts w:hint="eastAsia"/>
                          </w:rPr>
                        </w:pPr>
                        <w:r>
                          <w:rPr>
                            <w:rFonts w:hint="eastAsia"/>
                          </w:rPr>
                          <w:t>被災地障がい者支援センターふくしま</w:t>
                        </w:r>
                        <w:r>
                          <w:rPr>
                            <w:rFonts w:hint="eastAsia"/>
                          </w:rPr>
                          <w:t>3/18</w:t>
                        </w:r>
                        <w:r>
                          <w:rPr>
                            <w:rFonts w:hint="eastAsia"/>
                          </w:rPr>
                          <w:t>設立</w:t>
                        </w:r>
                      </w:p>
                      <w:p w:rsidR="00A125E7" w:rsidRDefault="00A125E7" w:rsidP="00A125E7">
                        <w:pPr>
                          <w:rPr>
                            <w:rFonts w:hint="eastAsia"/>
                          </w:rPr>
                        </w:pPr>
                      </w:p>
                    </w:txbxContent>
                  </v:textbox>
                </v:shape>
                <v:shape id="Text Box 14" o:spid="_x0000_s1038" type="#_x0000_t202" style="position:absolute;left:4374;top:746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R/MsMA&#10;AADbAAAADwAAAGRycy9kb3ducmV2LnhtbERPS2sCMRC+C/6HMIK3mrXFWlajlGLxgRe1iN6GzbhZ&#10;3Ey2m+hu/31TKHibj+8503lrS3Gn2heOFQwHCQjizOmCcwVfh8+nNxA+IGssHZOCH/Iwn3U7U0y1&#10;a3hH933IRQxhn6ICE0KVSukzQxb9wFXEkbu42mKIsM6lrrGJ4baUz0nyKi0WHBsMVvRhKLvub1bB&#10;ct2cF9vN+HQ4GT2SC7vR4fitVL/Xvk9ABGrDQ/zvXuk4/wX+fo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R/MsMAAADbAAAADwAAAAAAAAAAAAAAAACYAgAAZHJzL2Rv&#10;d25yZXYueG1sUEsFBgAAAAAEAAQA9QAAAIgDAAAAAA==&#10;" filled="f">
                  <v:textbox inset="5.85pt,.7pt,5.85pt,.7pt">
                    <w:txbxContent>
                      <w:p w:rsidR="00A125E7" w:rsidRDefault="00A125E7" w:rsidP="00A125E7">
                        <w:pPr>
                          <w:rPr>
                            <w:rFonts w:hint="eastAsia"/>
                          </w:rPr>
                        </w:pPr>
                        <w:r>
                          <w:rPr>
                            <w:rFonts w:hint="eastAsia"/>
                          </w:rPr>
                          <w:t>被災地障がい者センターみやぎ</w:t>
                        </w:r>
                        <w:r>
                          <w:rPr>
                            <w:rFonts w:hint="eastAsia"/>
                          </w:rPr>
                          <w:t>3/31</w:t>
                        </w:r>
                        <w:r>
                          <w:rPr>
                            <w:rFonts w:hint="eastAsia"/>
                          </w:rPr>
                          <w:t>設立</w:t>
                        </w:r>
                      </w:p>
                    </w:txbxContent>
                  </v:textbox>
                </v:shape>
                <v:shape id="Text Box 15" o:spid="_x0000_s1039" type="#_x0000_t202" style="position:absolute;left:7254;top:7461;width:27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3nRsMA&#10;AADbAAAADwAAAGRycy9kb3ducmV2LnhtbERPS2sCMRC+C/6HMIK3mrXUWlajlGLxgRe1iN6GzbhZ&#10;3Ey2m+hu/31TKHibj+8503lrS3Gn2heOFQwHCQjizOmCcwVfh8+nNxA+IGssHZOCH/Iwn3U7U0y1&#10;a3hH933IRQxhn6ICE0KVSukzQxb9wFXEkbu42mKIsM6lrrGJ4baUz0nyKi0WHBsMVvRhKLvub1bB&#10;ct2cF9vN+HQ4GT2SC7vR4fitVL/Xvk9ABGrDQ/zvXuk4/wX+fokHy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3nRsMAAADbAAAADwAAAAAAAAAAAAAAAACYAgAAZHJzL2Rv&#10;d25yZXYueG1sUEsFBgAAAAAEAAQA9QAAAIgDAAAAAA==&#10;" filled="f">
                  <v:textbox inset="5.85pt,.7pt,5.85pt,.7pt">
                    <w:txbxContent>
                      <w:p w:rsidR="00A125E7" w:rsidRDefault="00A125E7" w:rsidP="00A125E7">
                        <w:pPr>
                          <w:rPr>
                            <w:rFonts w:hint="eastAsia"/>
                          </w:rPr>
                        </w:pPr>
                        <w:r>
                          <w:rPr>
                            <w:rFonts w:hint="eastAsia"/>
                          </w:rPr>
                          <w:t>被災地障がい者センターいわて</w:t>
                        </w:r>
                        <w:r>
                          <w:rPr>
                            <w:rFonts w:hint="eastAsia"/>
                          </w:rPr>
                          <w:t>4/12</w:t>
                        </w:r>
                        <w:r>
                          <w:rPr>
                            <w:rFonts w:hint="eastAsia"/>
                          </w:rPr>
                          <w:t>設立</w:t>
                        </w:r>
                      </w:p>
                    </w:txbxContent>
                  </v:textbox>
                </v:shape>
                <v:line id="Line 16" o:spid="_x0000_s1040" style="position:absolute;visibility:visible;mso-wrap-style:square" from="3294,6921" to="3294,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mso-wrap-style:square" from="5634,6921" to="5634,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visibility:visible;mso-wrap-style:square" from="8514,6921" to="8514,7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group>
            </w:pict>
          </mc:Fallback>
        </mc:AlternateContent>
      </w:r>
      <w:r>
        <w:rPr>
          <w:rFonts w:hint="eastAsia"/>
          <w:noProof/>
          <w:sz w:val="20"/>
        </w:rPr>
        <w:t xml:space="preserve">　　　　　　　　　　　　東北関東大震災障害者救援本部（</w:t>
      </w:r>
      <w:r>
        <w:rPr>
          <w:rFonts w:hint="eastAsia"/>
          <w:noProof/>
          <w:sz w:val="20"/>
        </w:rPr>
        <w:t>2011/3/14</w:t>
      </w:r>
      <w:r>
        <w:rPr>
          <w:rFonts w:hint="eastAsia"/>
          <w:noProof/>
          <w:sz w:val="20"/>
        </w:rPr>
        <w:t>結成）</w:t>
      </w:r>
    </w:p>
    <w:p w:rsidR="00A125E7" w:rsidRDefault="00A125E7" w:rsidP="00A125E7"/>
    <w:p w:rsidR="00A125E7" w:rsidRDefault="00A125E7" w:rsidP="00A125E7">
      <w:r>
        <w:rPr>
          <w:rFonts w:hint="eastAsia"/>
        </w:rPr>
        <w:t>ボランティア</w:t>
      </w:r>
    </w:p>
    <w:p w:rsidR="00A125E7" w:rsidRDefault="00A125E7" w:rsidP="00A125E7">
      <w:r>
        <w:rPr>
          <w:rFonts w:hint="eastAsia"/>
        </w:rPr>
        <w:t xml:space="preserve">救援金　</w:t>
      </w:r>
    </w:p>
    <w:p w:rsidR="00A125E7" w:rsidRDefault="00A125E7" w:rsidP="00A125E7">
      <w:r>
        <w:rPr>
          <w:rFonts w:hint="eastAsia"/>
        </w:rPr>
        <w:t>救援物資</w:t>
      </w:r>
    </w:p>
    <w:p w:rsidR="00A125E7" w:rsidRDefault="00A125E7" w:rsidP="00A125E7"/>
    <w:p w:rsidR="00A125E7" w:rsidRDefault="00A125E7" w:rsidP="00A125E7"/>
    <w:p w:rsidR="00A125E7" w:rsidRDefault="00A125E7" w:rsidP="00A125E7"/>
    <w:p w:rsidR="00A125E7" w:rsidRDefault="00A125E7" w:rsidP="00A125E7"/>
    <w:p w:rsidR="00A125E7" w:rsidRDefault="00A125E7" w:rsidP="00A125E7"/>
    <w:p w:rsidR="00A125E7" w:rsidRDefault="00A125E7" w:rsidP="00A125E7"/>
    <w:p w:rsidR="00A125E7" w:rsidRDefault="00A125E7" w:rsidP="00A125E7"/>
    <w:p w:rsidR="00160634" w:rsidRDefault="00160634" w:rsidP="00160634">
      <w:pPr>
        <w:rPr>
          <w:rFonts w:ascii="ＭＳ ゴシック" w:eastAsia="ＭＳ ゴシック" w:hAnsi="ＭＳ ゴシック"/>
          <w:b/>
          <w:bCs/>
          <w:sz w:val="24"/>
        </w:rPr>
      </w:pPr>
      <w:r>
        <w:rPr>
          <w:rFonts w:ascii="ＭＳ ゴシック" w:eastAsia="ＭＳ ゴシック" w:hAnsi="ＭＳ ゴシック" w:hint="eastAsia"/>
          <w:b/>
          <w:bCs/>
          <w:sz w:val="24"/>
        </w:rPr>
        <w:t>２．　災害が起こったときの障害者市民の必要な支援</w:t>
      </w:r>
    </w:p>
    <w:p w:rsidR="00160634" w:rsidRDefault="00160634" w:rsidP="00160634">
      <w:pPr>
        <w:rPr>
          <w:rFonts w:ascii="ＭＳ 明朝" w:hAnsi="ＭＳ 明朝"/>
          <w:bCs/>
          <w:sz w:val="22"/>
          <w:szCs w:val="22"/>
        </w:rPr>
      </w:pPr>
      <w:r>
        <w:rPr>
          <w:rFonts w:ascii="ＭＳ 明朝" w:hAnsi="ＭＳ 明朝" w:hint="eastAsia"/>
          <w:bCs/>
          <w:sz w:val="22"/>
          <w:szCs w:val="22"/>
        </w:rPr>
        <w:t>過去の震度7の地震</w:t>
      </w:r>
    </w:p>
    <w:tbl>
      <w:tblPr>
        <w:tblW w:w="9084" w:type="dxa"/>
        <w:jc w:val="center"/>
        <w:tblInd w:w="-1897" w:type="dxa"/>
        <w:tblCellMar>
          <w:left w:w="99" w:type="dxa"/>
          <w:right w:w="99" w:type="dxa"/>
        </w:tblCellMar>
        <w:tblLook w:val="04A0" w:firstRow="1" w:lastRow="0" w:firstColumn="1" w:lastColumn="0" w:noHBand="0" w:noVBand="1"/>
      </w:tblPr>
      <w:tblGrid>
        <w:gridCol w:w="1566"/>
        <w:gridCol w:w="2410"/>
        <w:gridCol w:w="2273"/>
        <w:gridCol w:w="1418"/>
        <w:gridCol w:w="1417"/>
      </w:tblGrid>
      <w:tr w:rsidR="0069216F" w:rsidRPr="00160634" w:rsidTr="0069216F">
        <w:trPr>
          <w:trHeight w:val="270"/>
          <w:jc w:val="center"/>
        </w:trPr>
        <w:tc>
          <w:tcPr>
            <w:tcW w:w="1566" w:type="dxa"/>
            <w:tcBorders>
              <w:top w:val="single" w:sz="4" w:space="0" w:color="auto"/>
              <w:left w:val="single" w:sz="4" w:space="0" w:color="auto"/>
              <w:bottom w:val="single" w:sz="4" w:space="0" w:color="auto"/>
              <w:right w:val="single" w:sz="4" w:space="0" w:color="auto"/>
            </w:tcBorders>
            <w:noWrap/>
            <w:vAlign w:val="center"/>
          </w:tcPr>
          <w:p w:rsidR="0069216F" w:rsidRPr="00160634" w:rsidRDefault="0069216F" w:rsidP="00160634">
            <w:pPr>
              <w:widowControl/>
              <w:jc w:val="center"/>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発生年月日</w:t>
            </w:r>
          </w:p>
        </w:tc>
        <w:tc>
          <w:tcPr>
            <w:tcW w:w="2410" w:type="dxa"/>
            <w:tcBorders>
              <w:top w:val="single" w:sz="4" w:space="0" w:color="auto"/>
              <w:left w:val="nil"/>
              <w:bottom w:val="single" w:sz="4" w:space="0" w:color="auto"/>
              <w:right w:val="single" w:sz="4" w:space="0" w:color="auto"/>
            </w:tcBorders>
            <w:noWrap/>
            <w:vAlign w:val="center"/>
          </w:tcPr>
          <w:p w:rsidR="0069216F" w:rsidRPr="00160634" w:rsidRDefault="0069216F" w:rsidP="00160634">
            <w:pPr>
              <w:widowControl/>
              <w:jc w:val="center"/>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地震名</w:t>
            </w:r>
          </w:p>
        </w:tc>
        <w:tc>
          <w:tcPr>
            <w:tcW w:w="2273" w:type="dxa"/>
            <w:tcBorders>
              <w:top w:val="single" w:sz="4" w:space="0" w:color="auto"/>
              <w:left w:val="nil"/>
              <w:bottom w:val="single" w:sz="4" w:space="0" w:color="auto"/>
              <w:right w:val="single" w:sz="4" w:space="0" w:color="auto"/>
            </w:tcBorders>
          </w:tcPr>
          <w:p w:rsidR="0069216F" w:rsidRDefault="0069216F" w:rsidP="0016063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死亡者数</w:t>
            </w:r>
          </w:p>
          <w:p w:rsidR="0069216F" w:rsidRPr="00160634" w:rsidRDefault="0069216F" w:rsidP="00160634">
            <w:pPr>
              <w:widowControl/>
              <w:jc w:val="center"/>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（行方不明者）</w:t>
            </w:r>
          </w:p>
        </w:tc>
        <w:tc>
          <w:tcPr>
            <w:tcW w:w="1418" w:type="dxa"/>
            <w:tcBorders>
              <w:top w:val="single" w:sz="4" w:space="0" w:color="auto"/>
              <w:left w:val="single" w:sz="4" w:space="0" w:color="auto"/>
              <w:bottom w:val="single" w:sz="4" w:space="0" w:color="auto"/>
              <w:right w:val="single" w:sz="4" w:space="0" w:color="auto"/>
            </w:tcBorders>
            <w:noWrap/>
            <w:vAlign w:val="center"/>
          </w:tcPr>
          <w:p w:rsidR="0069216F" w:rsidRPr="00160634" w:rsidRDefault="0069216F" w:rsidP="00160634">
            <w:pPr>
              <w:widowControl/>
              <w:jc w:val="center"/>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全壊数</w:t>
            </w:r>
          </w:p>
        </w:tc>
        <w:tc>
          <w:tcPr>
            <w:tcW w:w="1417" w:type="dxa"/>
            <w:tcBorders>
              <w:top w:val="single" w:sz="4" w:space="0" w:color="auto"/>
              <w:left w:val="nil"/>
              <w:bottom w:val="single" w:sz="4" w:space="0" w:color="auto"/>
              <w:right w:val="single" w:sz="4" w:space="0" w:color="auto"/>
            </w:tcBorders>
            <w:noWrap/>
            <w:vAlign w:val="center"/>
          </w:tcPr>
          <w:p w:rsidR="0069216F" w:rsidRPr="00160634" w:rsidRDefault="0069216F" w:rsidP="00160634">
            <w:pPr>
              <w:widowControl/>
              <w:jc w:val="center"/>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半壊数</w:t>
            </w:r>
          </w:p>
        </w:tc>
      </w:tr>
      <w:tr w:rsidR="0069216F" w:rsidRPr="00160634" w:rsidTr="0069216F">
        <w:trPr>
          <w:trHeight w:val="270"/>
          <w:jc w:val="center"/>
        </w:trPr>
        <w:tc>
          <w:tcPr>
            <w:tcW w:w="1566" w:type="dxa"/>
            <w:tcBorders>
              <w:top w:val="nil"/>
              <w:left w:val="single" w:sz="4" w:space="0" w:color="auto"/>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1995/1/17</w:t>
            </w:r>
          </w:p>
        </w:tc>
        <w:tc>
          <w:tcPr>
            <w:tcW w:w="2410" w:type="dxa"/>
            <w:tcBorders>
              <w:top w:val="nil"/>
              <w:left w:val="nil"/>
              <w:bottom w:val="single" w:sz="4" w:space="0" w:color="auto"/>
              <w:right w:val="single" w:sz="4" w:space="0" w:color="auto"/>
            </w:tcBorders>
            <w:noWrap/>
            <w:vAlign w:val="center"/>
          </w:tcPr>
          <w:p w:rsidR="0069216F" w:rsidRPr="00160634" w:rsidRDefault="0069216F" w:rsidP="0016063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兵庫県南部地震</w:t>
            </w:r>
          </w:p>
        </w:tc>
        <w:tc>
          <w:tcPr>
            <w:tcW w:w="2273" w:type="dxa"/>
            <w:tcBorders>
              <w:top w:val="single" w:sz="4" w:space="0" w:color="auto"/>
              <w:left w:val="nil"/>
              <w:bottom w:val="single" w:sz="4" w:space="0" w:color="auto"/>
              <w:right w:val="single" w:sz="4" w:space="0" w:color="auto"/>
            </w:tcBorders>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6434（3）</w:t>
            </w:r>
          </w:p>
        </w:tc>
        <w:tc>
          <w:tcPr>
            <w:tcW w:w="1418" w:type="dxa"/>
            <w:tcBorders>
              <w:top w:val="nil"/>
              <w:left w:val="single" w:sz="4" w:space="0" w:color="auto"/>
              <w:bottom w:val="single" w:sz="4" w:space="0" w:color="auto"/>
              <w:right w:val="single" w:sz="4" w:space="0" w:color="auto"/>
            </w:tcBorders>
            <w:noWrap/>
            <w:vAlign w:val="center"/>
          </w:tcPr>
          <w:p w:rsidR="0069216F" w:rsidRPr="00160634" w:rsidRDefault="0069216F" w:rsidP="0069216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10万4906</w:t>
            </w:r>
          </w:p>
        </w:tc>
        <w:tc>
          <w:tcPr>
            <w:tcW w:w="1417" w:type="dxa"/>
            <w:tcBorders>
              <w:top w:val="nil"/>
              <w:left w:val="nil"/>
              <w:bottom w:val="single" w:sz="4" w:space="0" w:color="auto"/>
              <w:right w:val="single" w:sz="4" w:space="0" w:color="auto"/>
            </w:tcBorders>
            <w:noWrap/>
            <w:vAlign w:val="center"/>
          </w:tcPr>
          <w:p w:rsidR="0069216F" w:rsidRPr="00160634" w:rsidRDefault="0069216F" w:rsidP="0069216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14</w:t>
            </w:r>
            <w:r w:rsidRPr="00160634">
              <w:rPr>
                <w:rFonts w:ascii="ＭＳ Ｐゴシック" w:eastAsia="ＭＳ Ｐゴシック" w:hAnsi="ＭＳ Ｐゴシック" w:cs="ＭＳ Ｐゴシック" w:hint="eastAsia"/>
                <w:color w:val="000000"/>
                <w:kern w:val="0"/>
                <w:sz w:val="22"/>
                <w:szCs w:val="22"/>
              </w:rPr>
              <w:t>万</w:t>
            </w:r>
            <w:r>
              <w:rPr>
                <w:rFonts w:ascii="ＭＳ Ｐゴシック" w:eastAsia="ＭＳ Ｐゴシック" w:hAnsi="ＭＳ Ｐゴシック" w:cs="ＭＳ Ｐゴシック" w:hint="eastAsia"/>
                <w:color w:val="000000"/>
                <w:kern w:val="0"/>
                <w:sz w:val="22"/>
                <w:szCs w:val="22"/>
              </w:rPr>
              <w:t>4274</w:t>
            </w:r>
          </w:p>
        </w:tc>
      </w:tr>
      <w:tr w:rsidR="0069216F" w:rsidRPr="00160634" w:rsidTr="0069216F">
        <w:trPr>
          <w:trHeight w:val="270"/>
          <w:jc w:val="center"/>
        </w:trPr>
        <w:tc>
          <w:tcPr>
            <w:tcW w:w="1566" w:type="dxa"/>
            <w:tcBorders>
              <w:top w:val="nil"/>
              <w:left w:val="single" w:sz="4" w:space="0" w:color="auto"/>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2004/10/23</w:t>
            </w:r>
          </w:p>
        </w:tc>
        <w:tc>
          <w:tcPr>
            <w:tcW w:w="2410" w:type="dxa"/>
            <w:tcBorders>
              <w:top w:val="nil"/>
              <w:left w:val="nil"/>
              <w:bottom w:val="single" w:sz="4" w:space="0" w:color="auto"/>
              <w:right w:val="single" w:sz="4" w:space="0" w:color="auto"/>
            </w:tcBorders>
            <w:noWrap/>
            <w:vAlign w:val="center"/>
          </w:tcPr>
          <w:p w:rsidR="0069216F" w:rsidRPr="00160634" w:rsidRDefault="0069216F" w:rsidP="00160634">
            <w:pPr>
              <w:widowControl/>
              <w:jc w:val="left"/>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新潟県中越地震</w:t>
            </w:r>
          </w:p>
        </w:tc>
        <w:tc>
          <w:tcPr>
            <w:tcW w:w="2273" w:type="dxa"/>
            <w:tcBorders>
              <w:top w:val="single" w:sz="4" w:space="0" w:color="auto"/>
              <w:left w:val="nil"/>
              <w:bottom w:val="single" w:sz="4" w:space="0" w:color="auto"/>
              <w:right w:val="single" w:sz="4" w:space="0" w:color="auto"/>
            </w:tcBorders>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68</w:t>
            </w:r>
          </w:p>
        </w:tc>
        <w:tc>
          <w:tcPr>
            <w:tcW w:w="1418" w:type="dxa"/>
            <w:tcBorders>
              <w:top w:val="nil"/>
              <w:left w:val="single" w:sz="4" w:space="0" w:color="auto"/>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sidRPr="00160634">
              <w:rPr>
                <w:rFonts w:ascii="ＭＳ Ｐゴシック" w:eastAsia="ＭＳ Ｐゴシック" w:hAnsi="ＭＳ Ｐゴシック" w:cs="ＭＳ Ｐゴシック" w:hint="eastAsia"/>
                <w:color w:val="000000"/>
                <w:kern w:val="0"/>
                <w:sz w:val="22"/>
                <w:szCs w:val="22"/>
              </w:rPr>
              <w:t>3175</w:t>
            </w:r>
          </w:p>
        </w:tc>
        <w:tc>
          <w:tcPr>
            <w:tcW w:w="1417" w:type="dxa"/>
            <w:tcBorders>
              <w:top w:val="nil"/>
              <w:left w:val="nil"/>
              <w:bottom w:val="single" w:sz="4" w:space="0" w:color="auto"/>
              <w:right w:val="single" w:sz="4" w:space="0" w:color="auto"/>
            </w:tcBorders>
            <w:noWrap/>
            <w:vAlign w:val="center"/>
          </w:tcPr>
          <w:p w:rsidR="0069216F" w:rsidRPr="00160634" w:rsidRDefault="0069216F" w:rsidP="0069216F">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w:t>
            </w:r>
            <w:r w:rsidRPr="00160634">
              <w:rPr>
                <w:rFonts w:ascii="ＭＳ Ｐゴシック" w:eastAsia="ＭＳ Ｐゴシック" w:hAnsi="ＭＳ Ｐゴシック" w:cs="ＭＳ Ｐゴシック" w:hint="eastAsia"/>
                <w:color w:val="000000"/>
                <w:kern w:val="0"/>
                <w:sz w:val="22"/>
                <w:szCs w:val="22"/>
              </w:rPr>
              <w:t>万</w:t>
            </w:r>
            <w:r>
              <w:rPr>
                <w:rFonts w:ascii="ＭＳ Ｐゴシック" w:eastAsia="ＭＳ Ｐゴシック" w:hAnsi="ＭＳ Ｐゴシック" w:cs="ＭＳ Ｐゴシック" w:hint="eastAsia"/>
                <w:color w:val="000000"/>
                <w:kern w:val="0"/>
                <w:sz w:val="22"/>
                <w:szCs w:val="22"/>
              </w:rPr>
              <w:t>3808</w:t>
            </w:r>
          </w:p>
        </w:tc>
      </w:tr>
      <w:tr w:rsidR="0069216F" w:rsidRPr="00160634" w:rsidTr="0069216F">
        <w:trPr>
          <w:trHeight w:val="270"/>
          <w:jc w:val="center"/>
        </w:trPr>
        <w:tc>
          <w:tcPr>
            <w:tcW w:w="1566" w:type="dxa"/>
            <w:tcBorders>
              <w:top w:val="nil"/>
              <w:left w:val="single" w:sz="4" w:space="0" w:color="auto"/>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2011/3/11</w:t>
            </w:r>
          </w:p>
        </w:tc>
        <w:tc>
          <w:tcPr>
            <w:tcW w:w="2410" w:type="dxa"/>
            <w:tcBorders>
              <w:top w:val="nil"/>
              <w:left w:val="nil"/>
              <w:bottom w:val="single" w:sz="4" w:space="0" w:color="auto"/>
              <w:right w:val="single" w:sz="4" w:space="0" w:color="auto"/>
            </w:tcBorders>
            <w:noWrap/>
            <w:vAlign w:val="center"/>
          </w:tcPr>
          <w:p w:rsidR="0069216F" w:rsidRPr="00160634" w:rsidRDefault="00347398" w:rsidP="00160634">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東北地方</w:t>
            </w:r>
            <w:r w:rsidR="0069216F">
              <w:rPr>
                <w:rFonts w:ascii="ＭＳ Ｐゴシック" w:eastAsia="ＭＳ Ｐゴシック" w:hAnsi="ＭＳ Ｐゴシック" w:cs="ＭＳ Ｐゴシック" w:hint="eastAsia"/>
                <w:color w:val="000000"/>
                <w:kern w:val="0"/>
                <w:sz w:val="22"/>
                <w:szCs w:val="22"/>
              </w:rPr>
              <w:t>太平洋沖地震</w:t>
            </w:r>
          </w:p>
        </w:tc>
        <w:tc>
          <w:tcPr>
            <w:tcW w:w="2273" w:type="dxa"/>
            <w:tcBorders>
              <w:top w:val="single" w:sz="4" w:space="0" w:color="auto"/>
              <w:left w:val="nil"/>
              <w:bottom w:val="single" w:sz="4" w:space="0" w:color="auto"/>
              <w:right w:val="single" w:sz="4" w:space="0" w:color="auto"/>
            </w:tcBorders>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1万5880（2700）</w:t>
            </w:r>
          </w:p>
        </w:tc>
        <w:tc>
          <w:tcPr>
            <w:tcW w:w="1418" w:type="dxa"/>
            <w:tcBorders>
              <w:top w:val="nil"/>
              <w:left w:val="single" w:sz="4" w:space="0" w:color="auto"/>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11万8480</w:t>
            </w:r>
          </w:p>
        </w:tc>
        <w:tc>
          <w:tcPr>
            <w:tcW w:w="1417" w:type="dxa"/>
            <w:tcBorders>
              <w:top w:val="nil"/>
              <w:left w:val="nil"/>
              <w:bottom w:val="single" w:sz="4" w:space="0" w:color="auto"/>
              <w:right w:val="single" w:sz="4" w:space="0" w:color="auto"/>
            </w:tcBorders>
            <w:noWrap/>
            <w:vAlign w:val="center"/>
          </w:tcPr>
          <w:p w:rsidR="0069216F" w:rsidRPr="00160634" w:rsidRDefault="0069216F" w:rsidP="00160634">
            <w:pPr>
              <w:widowControl/>
              <w:jc w:val="righ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17万9697</w:t>
            </w:r>
          </w:p>
        </w:tc>
      </w:tr>
    </w:tbl>
    <w:p w:rsidR="00160634" w:rsidRDefault="00160634" w:rsidP="00160634">
      <w:pPr>
        <w:rPr>
          <w:rFonts w:ascii="ＭＳ 明朝" w:hAnsi="ＭＳ 明朝"/>
          <w:bCs/>
          <w:sz w:val="22"/>
          <w:szCs w:val="22"/>
        </w:rPr>
      </w:pPr>
    </w:p>
    <w:p w:rsidR="00160634" w:rsidRPr="00235243" w:rsidRDefault="0069216F" w:rsidP="00832495">
      <w:pPr>
        <w:rPr>
          <w:rFonts w:asciiTheme="majorEastAsia" w:eastAsiaTheme="majorEastAsia" w:hAnsiTheme="majorEastAsia"/>
          <w:b/>
          <w:bCs/>
          <w:sz w:val="22"/>
          <w:szCs w:val="22"/>
        </w:rPr>
      </w:pPr>
      <w:r w:rsidRPr="00235243">
        <w:rPr>
          <w:rFonts w:asciiTheme="majorEastAsia" w:eastAsiaTheme="majorEastAsia" w:hAnsiTheme="majorEastAsia" w:hint="eastAsia"/>
          <w:b/>
          <w:bCs/>
          <w:sz w:val="22"/>
          <w:szCs w:val="22"/>
        </w:rPr>
        <w:t>①</w:t>
      </w:r>
      <w:r w:rsidR="00832495" w:rsidRPr="00235243">
        <w:rPr>
          <w:rFonts w:asciiTheme="majorEastAsia" w:eastAsiaTheme="majorEastAsia" w:hAnsiTheme="majorEastAsia" w:hint="eastAsia"/>
          <w:b/>
          <w:bCs/>
          <w:sz w:val="22"/>
          <w:szCs w:val="22"/>
        </w:rPr>
        <w:t xml:space="preserve">　災害時に</w:t>
      </w:r>
      <w:r w:rsidR="00160634" w:rsidRPr="00235243">
        <w:rPr>
          <w:rFonts w:asciiTheme="majorEastAsia" w:eastAsiaTheme="majorEastAsia" w:hAnsiTheme="majorEastAsia" w:hint="eastAsia"/>
          <w:b/>
          <w:bCs/>
          <w:sz w:val="22"/>
        </w:rPr>
        <w:t>障害者市民が必要とする支援</w:t>
      </w:r>
    </w:p>
    <w:p w:rsidR="00160634" w:rsidRDefault="00160634" w:rsidP="00160634">
      <w:pPr>
        <w:ind w:leftChars="85" w:left="178" w:firstLineChars="100" w:firstLine="220"/>
        <w:rPr>
          <w:sz w:val="22"/>
          <w:szCs w:val="22"/>
        </w:rPr>
      </w:pPr>
      <w:r>
        <w:rPr>
          <w:rFonts w:hint="eastAsia"/>
          <w:sz w:val="22"/>
          <w:szCs w:val="22"/>
        </w:rPr>
        <w:t>ａ．避難をうながす情報の伝達手段の確保・・・・特に聴覚障害者</w:t>
      </w:r>
    </w:p>
    <w:p w:rsidR="00160634" w:rsidRDefault="00160634" w:rsidP="00160634">
      <w:pPr>
        <w:ind w:leftChars="85" w:left="178" w:firstLineChars="100" w:firstLine="220"/>
        <w:rPr>
          <w:sz w:val="22"/>
          <w:szCs w:val="22"/>
        </w:rPr>
      </w:pPr>
      <w:r>
        <w:rPr>
          <w:rFonts w:hint="eastAsia"/>
          <w:sz w:val="22"/>
          <w:szCs w:val="22"/>
        </w:rPr>
        <w:t>ｂ．避難所までの移動手段の確保</w:t>
      </w:r>
    </w:p>
    <w:p w:rsidR="00160634" w:rsidRDefault="00160634" w:rsidP="00160634">
      <w:pPr>
        <w:ind w:leftChars="85" w:left="178" w:firstLineChars="100" w:firstLine="220"/>
        <w:rPr>
          <w:sz w:val="22"/>
          <w:szCs w:val="22"/>
        </w:rPr>
      </w:pPr>
      <w:r>
        <w:rPr>
          <w:rFonts w:hint="eastAsia"/>
          <w:sz w:val="22"/>
          <w:szCs w:val="22"/>
        </w:rPr>
        <w:t>ｃ．避難所のバリアフリー化と避難期間の生活支援（ヘルパーなど）</w:t>
      </w:r>
    </w:p>
    <w:p w:rsidR="00160634" w:rsidRDefault="00160634" w:rsidP="00160634">
      <w:pPr>
        <w:ind w:leftChars="85" w:left="178" w:firstLineChars="100" w:firstLine="220"/>
        <w:rPr>
          <w:sz w:val="22"/>
          <w:szCs w:val="22"/>
        </w:rPr>
      </w:pPr>
      <w:r>
        <w:rPr>
          <w:rFonts w:hint="eastAsia"/>
          <w:sz w:val="22"/>
          <w:szCs w:val="22"/>
        </w:rPr>
        <w:t>ｄ．常備薬を必要とする人や医療を受けている場合は、医療支援</w:t>
      </w:r>
    </w:p>
    <w:p w:rsidR="00160634" w:rsidRDefault="00160634" w:rsidP="00160634">
      <w:pPr>
        <w:rPr>
          <w:sz w:val="22"/>
          <w:szCs w:val="22"/>
        </w:rPr>
      </w:pPr>
      <w:r>
        <w:rPr>
          <w:rFonts w:hint="eastAsia"/>
          <w:sz w:val="22"/>
          <w:szCs w:val="22"/>
        </w:rPr>
        <w:lastRenderedPageBreak/>
        <w:t xml:space="preserve">　　　　●安否確認について…日常の情報共有が必要か？災害時にのみ公開という方法もある。</w:t>
      </w:r>
    </w:p>
    <w:p w:rsidR="00160634" w:rsidRDefault="00160634" w:rsidP="00160634">
      <w:pPr>
        <w:ind w:leftChars="421" w:left="899" w:hangingChars="7" w:hanging="15"/>
        <w:rPr>
          <w:sz w:val="22"/>
          <w:szCs w:val="22"/>
        </w:rPr>
      </w:pPr>
      <w:r>
        <w:rPr>
          <w:rFonts w:hint="eastAsia"/>
          <w:sz w:val="22"/>
          <w:szCs w:val="22"/>
        </w:rPr>
        <w:t>●全ての障害者市民が上記の支援を必要としているわけではない。　障害者市民の身体的な要因と家族や地域でのつながりなどの環境的な要因、災害の危険性の３つを総合して、支援を考える必要がある。</w:t>
      </w:r>
    </w:p>
    <w:p w:rsidR="00160634" w:rsidRDefault="00832495" w:rsidP="00160634">
      <w:pPr>
        <w:rPr>
          <w:sz w:val="22"/>
          <w:szCs w:val="22"/>
        </w:rPr>
      </w:pPr>
      <w:r>
        <w:rPr>
          <w:rFonts w:hint="eastAsia"/>
          <w:sz w:val="22"/>
          <w:szCs w:val="22"/>
        </w:rPr>
        <w:t xml:space="preserve">　　ｅ．仮設住宅のバリアフリー化と生活支援</w:t>
      </w:r>
    </w:p>
    <w:p w:rsidR="00832495" w:rsidRDefault="00832495" w:rsidP="00160634">
      <w:pPr>
        <w:rPr>
          <w:sz w:val="22"/>
          <w:szCs w:val="22"/>
        </w:rPr>
      </w:pPr>
    </w:p>
    <w:p w:rsidR="00832495" w:rsidRPr="00235243" w:rsidRDefault="00832495" w:rsidP="00160634">
      <w:pPr>
        <w:rPr>
          <w:rFonts w:asciiTheme="majorEastAsia" w:eastAsiaTheme="majorEastAsia" w:hAnsiTheme="majorEastAsia"/>
          <w:b/>
          <w:sz w:val="22"/>
          <w:szCs w:val="22"/>
        </w:rPr>
      </w:pPr>
      <w:r w:rsidRPr="00235243">
        <w:rPr>
          <w:rFonts w:asciiTheme="majorEastAsia" w:eastAsiaTheme="majorEastAsia" w:hAnsiTheme="majorEastAsia" w:hint="eastAsia"/>
          <w:b/>
          <w:sz w:val="22"/>
          <w:szCs w:val="22"/>
        </w:rPr>
        <w:t>②今回の災害での支援</w:t>
      </w:r>
    </w:p>
    <w:p w:rsidR="00832495" w:rsidRPr="00832495" w:rsidRDefault="00832495" w:rsidP="00832495">
      <w:pPr>
        <w:pStyle w:val="a6"/>
        <w:ind w:leftChars="0" w:left="0" w:firstLineChars="200" w:firstLine="420"/>
        <w:rPr>
          <w:rFonts w:ascii="ＭＳ 明朝" w:eastAsia="ＭＳ 明朝" w:hAnsi="ＭＳ 明朝"/>
          <w:b w:val="0"/>
        </w:rPr>
      </w:pPr>
      <w:r>
        <w:rPr>
          <w:rFonts w:ascii="ＭＳ 明朝" w:eastAsia="ＭＳ 明朝" w:hAnsi="ＭＳ 明朝" w:hint="eastAsia"/>
          <w:b w:val="0"/>
        </w:rPr>
        <w:t>●</w:t>
      </w:r>
      <w:r w:rsidRPr="00832495">
        <w:rPr>
          <w:rFonts w:ascii="ＭＳ 明朝" w:eastAsia="ＭＳ 明朝" w:hAnsi="ＭＳ 明朝" w:hint="eastAsia"/>
          <w:b w:val="0"/>
        </w:rPr>
        <w:t>基本的な情報の把握</w:t>
      </w:r>
    </w:p>
    <w:p w:rsidR="00832495" w:rsidRDefault="00832495" w:rsidP="00832495">
      <w:r>
        <w:rPr>
          <w:rFonts w:hint="eastAsia"/>
        </w:rPr>
        <w:t xml:space="preserve">　　　</w:t>
      </w:r>
      <w:r>
        <w:rPr>
          <w:rFonts w:hint="eastAsia"/>
        </w:rPr>
        <w:t>a</w:t>
      </w:r>
      <w:r>
        <w:rPr>
          <w:rFonts w:hint="eastAsia"/>
        </w:rPr>
        <w:t>災害状況・・・災害の種類や規模、被災件数</w:t>
      </w:r>
    </w:p>
    <w:p w:rsidR="00832495" w:rsidRDefault="00832495" w:rsidP="00832495">
      <w:r>
        <w:rPr>
          <w:rFonts w:hint="eastAsia"/>
        </w:rPr>
        <w:t xml:space="preserve">　　　ｂ地域情報・・・人口、面積、交通、行政対応、病院</w:t>
      </w:r>
    </w:p>
    <w:p w:rsidR="00832495" w:rsidRDefault="00832495" w:rsidP="00832495">
      <w:r>
        <w:rPr>
          <w:rFonts w:hint="eastAsia"/>
        </w:rPr>
        <w:t xml:space="preserve">　　　ｃ福祉情報・・・サービス提供事業所、社会福祉協議会（ボランティアセンター）</w:t>
      </w:r>
    </w:p>
    <w:p w:rsidR="00832495" w:rsidRDefault="00832495" w:rsidP="00832495">
      <w:r>
        <w:rPr>
          <w:noProof/>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342900</wp:posOffset>
                </wp:positionV>
                <wp:extent cx="5600700" cy="1485900"/>
                <wp:effectExtent l="5715" t="10160" r="13335" b="8890"/>
                <wp:wrapSquare wrapText="bothSides"/>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85900"/>
                        </a:xfrm>
                        <a:prstGeom prst="rect">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2495" w:rsidRDefault="00832495" w:rsidP="00832495">
                            <w:pPr>
                              <w:pStyle w:val="a6"/>
                            </w:pPr>
                            <w:r>
                              <w:rPr>
                                <w:rFonts w:hint="eastAsia"/>
                              </w:rPr>
                              <w:t xml:space="preserve">　　　東北沿岸部の特徴</w:t>
                            </w:r>
                          </w:p>
                          <w:p w:rsidR="00832495" w:rsidRDefault="00832495" w:rsidP="00832495">
                            <w:r>
                              <w:rPr>
                                <w:rFonts w:hint="eastAsia"/>
                              </w:rPr>
                              <w:t xml:space="preserve">　ホームヘルパーやガイドヘルパーなどの利用者、サービス提供者がともに少ない。</w:t>
                            </w:r>
                          </w:p>
                          <w:p w:rsidR="00832495" w:rsidRDefault="00832495" w:rsidP="00832495">
                            <w:r>
                              <w:rPr>
                                <w:rFonts w:hint="eastAsia"/>
                              </w:rPr>
                              <w:t>（施設サービス中心で在宅サービスが弱い）</w:t>
                            </w:r>
                          </w:p>
                          <w:p w:rsidR="00832495" w:rsidRDefault="00832495" w:rsidP="00832495">
                            <w:r>
                              <w:rPr>
                                <w:rFonts w:hint="eastAsia"/>
                              </w:rPr>
                              <w:t xml:space="preserve">　幼いときから寮生活など、入所の福祉サービス経験が多い</w:t>
                            </w:r>
                          </w:p>
                          <w:p w:rsidR="00832495" w:rsidRDefault="00832495" w:rsidP="00832495">
                            <w:r>
                              <w:rPr>
                                <w:rFonts w:hint="eastAsia"/>
                              </w:rPr>
                              <w:t xml:space="preserve">　福祉サービスを提供する事業所数（特に訪問介護、移動支援）が少ない</w:t>
                            </w:r>
                          </w:p>
                          <w:p w:rsidR="00832495" w:rsidRDefault="00832495" w:rsidP="00832495">
                            <w:r>
                              <w:rPr>
                                <w:rFonts w:hint="eastAsia"/>
                              </w:rPr>
                              <w:t>→入所施設を利用しない場合は家族が支えることが当たり前になっている</w:t>
                            </w:r>
                          </w:p>
                          <w:p w:rsidR="00832495" w:rsidRPr="00CD77D5" w:rsidRDefault="00832495" w:rsidP="00832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43" type="#_x0000_t202" style="position:absolute;left:0;text-align:left;margin-left:18pt;margin-top:27pt;width:441pt;height:1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" filled="f">
                <v:stroke dashstyle="1 1" endcap="round"/>
                <v:textbox>
                  <w:txbxContent>
                    <w:p w:rsidR="00832495" w:rsidRDefault="00832495" w:rsidP="00832495">
                      <w:pPr>
                        <w:pStyle w:val="a6"/>
                        <w:rPr>
                          <w:rFonts w:hint="eastAsia"/>
                        </w:rPr>
                      </w:pPr>
                      <w:r>
                        <w:rPr>
                          <w:rFonts w:hint="eastAsia"/>
                        </w:rPr>
                        <w:t xml:space="preserve">　　　</w:t>
                      </w:r>
                      <w:r>
                        <w:rPr>
                          <w:rFonts w:hint="eastAsia"/>
                        </w:rPr>
                        <w:t>東北沿岸部の特徴</w:t>
                      </w:r>
                    </w:p>
                    <w:p w:rsidR="00832495" w:rsidRDefault="00832495" w:rsidP="00832495">
                      <w:pPr>
                        <w:rPr>
                          <w:rFonts w:hint="eastAsia"/>
                        </w:rPr>
                      </w:pPr>
                      <w:r>
                        <w:rPr>
                          <w:rFonts w:hint="eastAsia"/>
                        </w:rPr>
                        <w:t xml:space="preserve">　ホームヘルパーやガイドヘルパーなどの利用者、サービス提供者がともに少ない。</w:t>
                      </w:r>
                    </w:p>
                    <w:p w:rsidR="00832495" w:rsidRDefault="00832495" w:rsidP="00832495">
                      <w:pPr>
                        <w:rPr>
                          <w:rFonts w:hint="eastAsia"/>
                        </w:rPr>
                      </w:pPr>
                      <w:r>
                        <w:rPr>
                          <w:rFonts w:hint="eastAsia"/>
                        </w:rPr>
                        <w:t>（施設サービス中心で在宅サービスが弱い）</w:t>
                      </w:r>
                    </w:p>
                    <w:p w:rsidR="00832495" w:rsidRDefault="00832495" w:rsidP="00832495">
                      <w:pPr>
                        <w:rPr>
                          <w:rFonts w:hint="eastAsia"/>
                        </w:rPr>
                      </w:pPr>
                      <w:r>
                        <w:rPr>
                          <w:rFonts w:hint="eastAsia"/>
                        </w:rPr>
                        <w:t xml:space="preserve">　幼いときから寮生活など、入所の福祉サービス経験が多い</w:t>
                      </w:r>
                    </w:p>
                    <w:p w:rsidR="00832495" w:rsidRDefault="00832495" w:rsidP="00832495">
                      <w:pPr>
                        <w:rPr>
                          <w:rFonts w:hint="eastAsia"/>
                        </w:rPr>
                      </w:pPr>
                      <w:r>
                        <w:rPr>
                          <w:rFonts w:hint="eastAsia"/>
                        </w:rPr>
                        <w:t xml:space="preserve">　福祉サービスを提供する事業所数（特に訪問介護、移動支援）が少ない</w:t>
                      </w:r>
                    </w:p>
                    <w:p w:rsidR="00832495" w:rsidRDefault="00832495" w:rsidP="00832495">
                      <w:pPr>
                        <w:rPr>
                          <w:rFonts w:hint="eastAsia"/>
                        </w:rPr>
                      </w:pPr>
                      <w:r>
                        <w:rPr>
                          <w:rFonts w:hint="eastAsia"/>
                        </w:rPr>
                        <w:t>→入所施設を利用しない場合は家族が支えることが当たり前になっている</w:t>
                      </w:r>
                    </w:p>
                    <w:p w:rsidR="00832495" w:rsidRPr="00CD77D5" w:rsidRDefault="00832495" w:rsidP="00832495"/>
                  </w:txbxContent>
                </v:textbox>
                <w10:wrap type="square"/>
              </v:shape>
            </w:pict>
          </mc:Fallback>
        </mc:AlternateContent>
      </w:r>
    </w:p>
    <w:p w:rsidR="00832495" w:rsidRDefault="00832495" w:rsidP="00832495"/>
    <w:p w:rsidR="00832495" w:rsidRPr="00832495" w:rsidRDefault="00832495" w:rsidP="00832495">
      <w:pPr>
        <w:pStyle w:val="a6"/>
        <w:ind w:leftChars="0" w:left="0"/>
        <w:rPr>
          <w:rFonts w:ascii="ＭＳ 明朝" w:eastAsia="ＭＳ 明朝" w:hAnsi="ＭＳ 明朝"/>
          <w:b w:val="0"/>
        </w:rPr>
      </w:pPr>
      <w:r>
        <w:rPr>
          <w:rFonts w:ascii="ＭＳ 明朝" w:eastAsia="ＭＳ 明朝" w:hAnsi="ＭＳ 明朝" w:hint="eastAsia"/>
          <w:b w:val="0"/>
        </w:rPr>
        <w:t>●</w:t>
      </w:r>
      <w:r w:rsidRPr="00832495">
        <w:rPr>
          <w:rFonts w:ascii="ＭＳ 明朝" w:eastAsia="ＭＳ 明朝" w:hAnsi="ＭＳ 明朝" w:hint="eastAsia"/>
          <w:b w:val="0"/>
        </w:rPr>
        <w:t>時間とともに変わるニーズと支援のあり方</w:t>
      </w:r>
    </w:p>
    <w:p w:rsidR="00832495" w:rsidRDefault="00832495" w:rsidP="00832495">
      <w:pPr>
        <w:ind w:leftChars="171" w:left="359"/>
      </w:pPr>
      <w:r>
        <w:rPr>
          <w:rFonts w:hint="eastAsia"/>
        </w:rPr>
        <w:t>4</w:t>
      </w:r>
      <w:r>
        <w:rPr>
          <w:rFonts w:hint="eastAsia"/>
        </w:rPr>
        <w:t>期に分けた活動・・・阪神大震災から今回の支援について</w:t>
      </w:r>
      <w:r>
        <w:rPr>
          <w:rFonts w:hint="eastAsia"/>
        </w:rPr>
        <w:t>4</w:t>
      </w:r>
      <w:r>
        <w:rPr>
          <w:rFonts w:hint="eastAsia"/>
        </w:rPr>
        <w:t>期に分け支援活動を展開</w:t>
      </w:r>
    </w:p>
    <w:p w:rsidR="00832495" w:rsidRDefault="00832495" w:rsidP="00832495">
      <w:pPr>
        <w:ind w:leftChars="171" w:left="779" w:hangingChars="200" w:hanging="420"/>
      </w:pPr>
      <w:r>
        <w:rPr>
          <w:rFonts w:hint="eastAsia"/>
        </w:rPr>
        <w:t xml:space="preserve">　第</w:t>
      </w:r>
      <w:r>
        <w:rPr>
          <w:rFonts w:hint="eastAsia"/>
        </w:rPr>
        <w:t>1</w:t>
      </w:r>
      <w:r>
        <w:rPr>
          <w:rFonts w:hint="eastAsia"/>
        </w:rPr>
        <w:t>期…災害発生後から仮設住宅建設が始まるまでの、緊急な支援活動をおこなった時期。</w:t>
      </w:r>
    </w:p>
    <w:p w:rsidR="00832495" w:rsidRDefault="00832495" w:rsidP="00832495">
      <w:pPr>
        <w:ind w:leftChars="171" w:left="779" w:hangingChars="200" w:hanging="420"/>
      </w:pPr>
      <w:r>
        <w:rPr>
          <w:rFonts w:hint="eastAsia"/>
        </w:rPr>
        <w:t xml:space="preserve">　第</w:t>
      </w:r>
      <w:r>
        <w:rPr>
          <w:rFonts w:hint="eastAsia"/>
        </w:rPr>
        <w:t>2</w:t>
      </w:r>
      <w:r>
        <w:rPr>
          <w:rFonts w:hint="eastAsia"/>
        </w:rPr>
        <w:t>期…仮設住宅建設が始まり、ほとんどの人が入居を終えた時期。</w:t>
      </w:r>
    </w:p>
    <w:p w:rsidR="00832495" w:rsidRDefault="00832495" w:rsidP="00832495">
      <w:pPr>
        <w:ind w:leftChars="171" w:left="779" w:hangingChars="200" w:hanging="420"/>
      </w:pPr>
      <w:r>
        <w:rPr>
          <w:rFonts w:hint="eastAsia"/>
        </w:rPr>
        <w:t xml:space="preserve">　第</w:t>
      </w:r>
      <w:r>
        <w:rPr>
          <w:rFonts w:hint="eastAsia"/>
        </w:rPr>
        <w:t>3</w:t>
      </w:r>
      <w:r>
        <w:rPr>
          <w:rFonts w:hint="eastAsia"/>
        </w:rPr>
        <w:t>期…仮設住宅の入居が完了し、震災後</w:t>
      </w:r>
      <w:r>
        <w:rPr>
          <w:rFonts w:hint="eastAsia"/>
        </w:rPr>
        <w:t>1</w:t>
      </w:r>
      <w:r>
        <w:rPr>
          <w:rFonts w:hint="eastAsia"/>
        </w:rPr>
        <w:t>年目を迎えるまでの時期。</w:t>
      </w:r>
    </w:p>
    <w:p w:rsidR="00832495" w:rsidRDefault="00832495" w:rsidP="00832495">
      <w:pPr>
        <w:ind w:leftChars="171" w:left="779" w:hangingChars="200" w:hanging="420"/>
      </w:pPr>
      <w:r>
        <w:rPr>
          <w:rFonts w:hint="eastAsia"/>
        </w:rPr>
        <w:t xml:space="preserve">　第</w:t>
      </w:r>
      <w:r>
        <w:rPr>
          <w:rFonts w:hint="eastAsia"/>
        </w:rPr>
        <w:t>4</w:t>
      </w:r>
      <w:r>
        <w:rPr>
          <w:rFonts w:hint="eastAsia"/>
        </w:rPr>
        <w:t>期…震災後</w:t>
      </w:r>
      <w:r>
        <w:rPr>
          <w:rFonts w:hint="eastAsia"/>
        </w:rPr>
        <w:t>1</w:t>
      </w:r>
      <w:r>
        <w:rPr>
          <w:rFonts w:hint="eastAsia"/>
        </w:rPr>
        <w:t>年目を迎えてから２年目を迎えるまでの１年間で、復興住宅へ避難者が移るまでの時期。</w:t>
      </w:r>
    </w:p>
    <w:p w:rsidR="00832495" w:rsidRDefault="00832495" w:rsidP="00832495">
      <w:pPr>
        <w:ind w:leftChars="171" w:left="359"/>
      </w:pPr>
    </w:p>
    <w:p w:rsidR="00832495" w:rsidRDefault="00832495" w:rsidP="00832495">
      <w:pPr>
        <w:ind w:leftChars="171" w:left="359"/>
      </w:pPr>
      <w:r>
        <w:rPr>
          <w:rFonts w:hint="eastAsia"/>
        </w:rPr>
        <w:t xml:space="preserve">　第１期の特徴は避難所に避難している障がい者が少ない中、在宅になっている人も含めて障がい者の安否確認をどのようにして行うかが課題。また出会った障がい者家庭に福祉機器、医療機器、生活物資などを届けるとともに、医療機関への送迎サービスや避難所などにヘルパー派遣などを行うもので、緊急な支援が必要、対応のスピードが優先される。</w:t>
      </w:r>
    </w:p>
    <w:p w:rsidR="00832495" w:rsidRDefault="00832495" w:rsidP="00832495">
      <w:pPr>
        <w:ind w:leftChars="171" w:left="359"/>
      </w:pPr>
      <w:r>
        <w:rPr>
          <w:rFonts w:hint="eastAsia"/>
        </w:rPr>
        <w:t xml:space="preserve">　第２期では仮設住宅の申請手続きや、仮設で必要なものの提供。またグループホームなどに閉じこもっていた人などから、買い物など外出サービスなどのニーズが出てくる。</w:t>
      </w:r>
    </w:p>
    <w:p w:rsidR="00832495" w:rsidRDefault="00832495" w:rsidP="00832495">
      <w:pPr>
        <w:ind w:leftChars="171" w:left="359"/>
      </w:pPr>
      <w:r>
        <w:rPr>
          <w:rFonts w:hint="eastAsia"/>
        </w:rPr>
        <w:t xml:space="preserve">　親戚の家に身を寄せていた人も、仮設住宅に移ってくるので、この時に新たな障がい者の方に出会うことがある。</w:t>
      </w:r>
    </w:p>
    <w:p w:rsidR="00832495" w:rsidRDefault="00832495" w:rsidP="00832495">
      <w:pPr>
        <w:ind w:leftChars="171" w:left="359"/>
      </w:pPr>
      <w:r>
        <w:rPr>
          <w:rFonts w:hint="eastAsia"/>
        </w:rPr>
        <w:t xml:space="preserve">　第</w:t>
      </w:r>
      <w:r>
        <w:rPr>
          <w:rFonts w:hint="eastAsia"/>
        </w:rPr>
        <w:t>3</w:t>
      </w:r>
      <w:r>
        <w:rPr>
          <w:rFonts w:hint="eastAsia"/>
        </w:rPr>
        <w:t>期になると外部からのボランティアが激減してくることや、地元の福祉サービスが復活することを考え、地元団体とより連携を深めながら、不足する支援についてどう継続していくか方針作りが必要。</w:t>
      </w:r>
    </w:p>
    <w:p w:rsidR="00832495" w:rsidRPr="006B0444" w:rsidRDefault="00832495" w:rsidP="00832495">
      <w:pPr>
        <w:ind w:leftChars="171" w:left="359"/>
      </w:pPr>
      <w:r>
        <w:rPr>
          <w:rFonts w:hint="eastAsia"/>
        </w:rPr>
        <w:t xml:space="preserve">　活動拠点の再構築や地元における担い手づくりを視野に入れて活動する。</w:t>
      </w:r>
    </w:p>
    <w:p w:rsidR="00832495" w:rsidRDefault="00832495" w:rsidP="00832495">
      <w:pPr>
        <w:ind w:leftChars="171" w:left="359"/>
      </w:pPr>
      <w:r>
        <w:rPr>
          <w:rFonts w:hint="eastAsia"/>
        </w:rPr>
        <w:lastRenderedPageBreak/>
        <w:t xml:space="preserve">　第４期は地元を主体とした支援への移行時期。災害支援から復興支援へと切り替わる。外部から必要以上に干渉しないことが大切だが、支援金をはじめ、被災地への支援を継続していくことも必要で、バランスを考えながらの支援となる。</w:t>
      </w:r>
    </w:p>
    <w:p w:rsidR="00832495" w:rsidRDefault="00832495" w:rsidP="00832495">
      <w:pPr>
        <w:ind w:leftChars="171" w:left="359"/>
      </w:pPr>
      <w:r>
        <w:rPr>
          <w:rFonts w:hint="eastAsia"/>
        </w:rPr>
        <w:t xml:space="preserve">　また地元で長期の支援を担っていく人材育成なども支援の対象となる。</w:t>
      </w:r>
    </w:p>
    <w:p w:rsidR="00832495" w:rsidRDefault="00832495" w:rsidP="00832495">
      <w:pPr>
        <w:ind w:leftChars="171" w:left="359"/>
      </w:pPr>
      <w:r>
        <w:rPr>
          <w:rFonts w:hint="eastAsia"/>
        </w:rPr>
        <w:t xml:space="preserve">　→全体の方針として丁寧に個別支援を行うことが大事</w:t>
      </w:r>
    </w:p>
    <w:p w:rsidR="00832495" w:rsidRPr="00832495" w:rsidRDefault="00832495" w:rsidP="00832495"/>
    <w:p w:rsidR="00832495" w:rsidRPr="00F30680" w:rsidRDefault="00832495" w:rsidP="00832495">
      <w:pPr>
        <w:pStyle w:val="1"/>
        <w:rPr>
          <w:rFonts w:ascii="HG丸ｺﾞｼｯｸM-PRO" w:eastAsia="HG丸ｺﾞｼｯｸM-PRO" w:hAnsi="HG丸ｺﾞｼｯｸM-PRO"/>
          <w:b/>
        </w:rPr>
      </w:pPr>
      <w:r w:rsidRPr="00832495">
        <w:rPr>
          <w:rFonts w:asciiTheme="majorEastAsia" w:eastAsiaTheme="majorEastAsia" w:hAnsiTheme="majorEastAsia" w:hint="eastAsia"/>
          <w:b/>
        </w:rPr>
        <w:t>３．</w:t>
      </w:r>
      <w:r w:rsidRPr="00F30680">
        <w:rPr>
          <w:rFonts w:ascii="HG丸ｺﾞｼｯｸM-PRO" w:eastAsia="HG丸ｺﾞｼｯｸM-PRO" w:hAnsi="HG丸ｺﾞｼｯｸM-PRO" w:hint="eastAsia"/>
          <w:b/>
        </w:rPr>
        <w:t>活かされない被災地の教訓と今後の課題</w:t>
      </w:r>
    </w:p>
    <w:p w:rsidR="00832495" w:rsidRPr="00F30680" w:rsidRDefault="00832495" w:rsidP="00832495">
      <w:pPr>
        <w:ind w:firstLineChars="100" w:firstLine="221"/>
        <w:rPr>
          <w:rFonts w:eastAsia="ＭＳ ゴシック"/>
          <w:b/>
          <w:bCs/>
          <w:sz w:val="22"/>
        </w:rPr>
      </w:pPr>
      <w:r w:rsidRPr="00F30680">
        <w:rPr>
          <w:rFonts w:eastAsia="ＭＳ ゴシック" w:hint="eastAsia"/>
          <w:b/>
          <w:bCs/>
          <w:sz w:val="22"/>
        </w:rPr>
        <w:t>①安否確認と名簿の関係</w:t>
      </w:r>
    </w:p>
    <w:p w:rsidR="00832495" w:rsidRDefault="00832495" w:rsidP="00832495">
      <w:pPr>
        <w:ind w:leftChars="257" w:left="540"/>
      </w:pPr>
      <w:r>
        <w:rPr>
          <w:rFonts w:hint="eastAsia"/>
        </w:rPr>
        <w:t>災害のたびに障がい者の安否確認、避難所の問題、仮設住宅の問題が繰り返される</w:t>
      </w:r>
    </w:p>
    <w:p w:rsidR="00832495" w:rsidRDefault="00832495" w:rsidP="00832495">
      <w:pPr>
        <w:ind w:leftChars="257" w:left="540"/>
      </w:pPr>
      <w:r>
        <w:rPr>
          <w:rFonts w:hint="eastAsia"/>
        </w:rPr>
        <w:t>安否確認は名簿の問題ではなく、コミュニティの問題</w:t>
      </w:r>
    </w:p>
    <w:p w:rsidR="00832495" w:rsidRDefault="00832495" w:rsidP="00832495">
      <w:pPr>
        <w:ind w:leftChars="257" w:left="540"/>
      </w:pPr>
      <w:r>
        <w:rPr>
          <w:rFonts w:hint="eastAsia"/>
        </w:rPr>
        <w:t>→南相馬の名簿公開が話題になっているが、岩手では行政・福祉職員などの動因で沿岸部の安否確認を行った。</w:t>
      </w:r>
    </w:p>
    <w:p w:rsidR="00832495" w:rsidRDefault="00832495" w:rsidP="00832495">
      <w:pPr>
        <w:ind w:leftChars="257" w:left="540"/>
      </w:pPr>
      <w:r>
        <w:rPr>
          <w:rFonts w:hint="eastAsia"/>
        </w:rPr>
        <w:t>親戚宅やアパートを借りた人などへの支援がきちんとできていない。またヘルパー派遣をもともと利用していないことから、ニーズあがりにくい状況などをどう打開していくか</w:t>
      </w:r>
      <w:r>
        <w:rPr>
          <w:rFonts w:hint="eastAsia"/>
        </w:rPr>
        <w:t>?</w:t>
      </w:r>
    </w:p>
    <w:p w:rsidR="00832495" w:rsidRDefault="00832495" w:rsidP="00832495">
      <w:pPr>
        <w:ind w:leftChars="257" w:left="540"/>
      </w:pPr>
      <w:r>
        <w:rPr>
          <w:rFonts w:hint="eastAsia"/>
        </w:rPr>
        <w:t>被災した人にホームヘルプを行うことは、その後も利用継続をすること見込まれることから、新たな事業所立ち上げも必要になる。</w:t>
      </w:r>
    </w:p>
    <w:p w:rsidR="00832495" w:rsidRDefault="00832495" w:rsidP="00832495">
      <w:pPr>
        <w:ind w:leftChars="257" w:left="540"/>
      </w:pPr>
      <w:r>
        <w:rPr>
          <w:rFonts w:hint="eastAsia"/>
        </w:rPr>
        <w:t>災害時における個別支援計画を誰がどのようにして作るのかが現在のガイドラインでは明確でない。具体的な対策が必要。</w:t>
      </w:r>
    </w:p>
    <w:p w:rsidR="00832495" w:rsidRDefault="00832495" w:rsidP="00832495">
      <w:pPr>
        <w:ind w:leftChars="257" w:left="540"/>
      </w:pPr>
      <w:r>
        <w:rPr>
          <w:rFonts w:hint="eastAsia"/>
        </w:rPr>
        <w:t>被災者の定義の確認・・・家は流されてなくとも、交通機関への打撃や医療機関・スーパーなどの被害のため、以前の生活が継続できない人がいる。ライフラインのとまったところなど、一時期的に支援を必要とした人など。</w:t>
      </w:r>
    </w:p>
    <w:p w:rsidR="00832495" w:rsidRDefault="00832495" w:rsidP="00832495">
      <w:pPr>
        <w:ind w:firstLineChars="100" w:firstLine="210"/>
      </w:pPr>
      <w:r>
        <w:rPr>
          <w:noProof/>
        </w:rPr>
        <mc:AlternateContent>
          <mc:Choice Requires="wpc">
            <w:drawing>
              <wp:inline distT="0" distB="0" distL="0" distR="0">
                <wp:extent cx="5829300" cy="4000500"/>
                <wp:effectExtent l="11430" t="8890" r="7620" b="10160"/>
                <wp:docPr id="20" name="キャンバス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Text Box 22"/>
                        <wps:cNvSpPr txBox="1">
                          <a:spLocks noChangeArrowheads="1"/>
                        </wps:cNvSpPr>
                        <wps:spPr bwMode="auto">
                          <a:xfrm>
                            <a:off x="0" y="0"/>
                            <a:ext cx="5829300" cy="4000500"/>
                          </a:xfrm>
                          <a:prstGeom prst="rect">
                            <a:avLst/>
                          </a:prstGeom>
                          <a:noFill/>
                          <a:ln w="12700"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2495" w:rsidRDefault="00832495" w:rsidP="00832495">
                              <w:pPr>
                                <w:pStyle w:val="a6"/>
                              </w:pPr>
                              <w:r>
                                <w:rPr>
                                  <w:rFonts w:hint="eastAsia"/>
                                </w:rPr>
                                <w:t>安否確認の3つの段階</w:t>
                              </w:r>
                            </w:p>
                            <w:p w:rsidR="00832495" w:rsidRDefault="00832495" w:rsidP="00832495">
                              <w:pPr>
                                <w:pStyle w:val="a6"/>
                              </w:pPr>
                              <w:r>
                                <w:rPr>
                                  <w:rFonts w:hint="eastAsia"/>
                                </w:rPr>
                                <w:t>a.</w:t>
                              </w:r>
                              <w:r w:rsidRPr="00DD0960">
                                <w:rPr>
                                  <w:rFonts w:hint="eastAsia"/>
                                </w:rPr>
                                <w:t>緊急避難を目的とした安否確認</w:t>
                              </w:r>
                            </w:p>
                            <w:p w:rsidR="00832495" w:rsidRPr="00DD0960" w:rsidRDefault="00832495" w:rsidP="00832495">
                              <w:pPr>
                                <w:ind w:leftChars="135" w:left="283" w:firstLineChars="100" w:firstLine="210"/>
                                <w:rPr>
                                  <w:rFonts w:ascii="ＭＳ 明朝" w:hAnsi="ＭＳ 明朝"/>
                                </w:rPr>
                              </w:pPr>
                              <w:r w:rsidRPr="00DD0960">
                                <w:rPr>
                                  <w:rFonts w:ascii="ＭＳ 明朝" w:hAnsi="ＭＳ 明朝" w:hint="eastAsia"/>
                                </w:rPr>
                                <w:t>大津波など</w:t>
                              </w:r>
                              <w:r>
                                <w:rPr>
                                  <w:rFonts w:ascii="ＭＳ 明朝" w:hAnsi="ＭＳ 明朝" w:hint="eastAsia"/>
                                </w:rPr>
                                <w:t>緊急な避難を必要とする場合に、避難行動を支援する目的で行う安否確認。緊急な安否確認のため、地域の人が中心となる。災害によって数十分から２～３時間程度の間に避難を終える必要がある。</w:t>
                              </w:r>
                            </w:p>
                            <w:p w:rsidR="00832495" w:rsidRDefault="00832495" w:rsidP="00832495">
                              <w:pPr>
                                <w:pStyle w:val="a6"/>
                              </w:pPr>
                              <w:r>
                                <w:rPr>
                                  <w:rFonts w:hint="eastAsia"/>
                                </w:rPr>
                                <w:t>b.</w:t>
                              </w:r>
                              <w:r w:rsidRPr="00DD0960">
                                <w:rPr>
                                  <w:rFonts w:hint="eastAsia"/>
                                </w:rPr>
                                <w:t>救助を目的とした安否確認</w:t>
                              </w:r>
                            </w:p>
                            <w:p w:rsidR="00832495" w:rsidRPr="00DD0960" w:rsidRDefault="00832495" w:rsidP="00832495">
                              <w:pPr>
                                <w:ind w:leftChars="135" w:left="283" w:firstLineChars="100" w:firstLine="210"/>
                                <w:rPr>
                                  <w:rFonts w:ascii="ＭＳ 明朝" w:hAnsi="ＭＳ 明朝"/>
                                </w:rPr>
                              </w:pPr>
                              <w:r w:rsidRPr="00DD0960">
                                <w:rPr>
                                  <w:rFonts w:ascii="ＭＳ 明朝" w:hAnsi="ＭＳ 明朝" w:hint="eastAsia"/>
                                </w:rPr>
                                <w:t>大地震などで家屋の下敷きになった人を救出するあるいはその必要の有無を確認するなどの救助支援</w:t>
                              </w:r>
                              <w:r>
                                <w:rPr>
                                  <w:rFonts w:ascii="ＭＳ 明朝" w:hAnsi="ＭＳ 明朝" w:hint="eastAsia"/>
                                </w:rPr>
                                <w:t>を目的とした安否確認。近所の人や</w:t>
                              </w:r>
                              <w:r w:rsidRPr="00DD0960">
                                <w:rPr>
                                  <w:rFonts w:ascii="ＭＳ 明朝" w:hAnsi="ＭＳ 明朝" w:hint="eastAsia"/>
                                </w:rPr>
                                <w:t>福祉サービス提供事業者が</w:t>
                              </w:r>
                              <w:r>
                                <w:rPr>
                                  <w:rFonts w:ascii="ＭＳ 明朝" w:hAnsi="ＭＳ 明朝" w:hint="eastAsia"/>
                                </w:rPr>
                                <w:t>中心となる。災害発生後1～２日程度で安否確認を行う。</w:t>
                              </w:r>
                            </w:p>
                            <w:p w:rsidR="00832495" w:rsidRDefault="00832495" w:rsidP="00832495">
                              <w:pPr>
                                <w:pStyle w:val="a6"/>
                              </w:pPr>
                              <w:r>
                                <w:rPr>
                                  <w:rFonts w:hint="eastAsia"/>
                                </w:rPr>
                                <w:t>c.</w:t>
                              </w:r>
                              <w:r w:rsidRPr="00DD0960">
                                <w:rPr>
                                  <w:rFonts w:hint="eastAsia"/>
                                </w:rPr>
                                <w:t>生活支援を目的とした安否確認</w:t>
                              </w:r>
                            </w:p>
                            <w:p w:rsidR="00832495" w:rsidRDefault="00832495" w:rsidP="00832495">
                              <w:pPr>
                                <w:ind w:leftChars="135" w:left="283" w:firstLineChars="100" w:firstLine="210"/>
                                <w:rPr>
                                  <w:rFonts w:ascii="ＭＳ 明朝" w:hAnsi="ＭＳ 明朝"/>
                                </w:rPr>
                              </w:pPr>
                              <w:r w:rsidRPr="00DD0960">
                                <w:rPr>
                                  <w:rFonts w:ascii="ＭＳ 明朝" w:hAnsi="ＭＳ 明朝" w:hint="eastAsia"/>
                                </w:rPr>
                                <w:t>避難生活をする上で必要な物資や人的支援を確認し、支援を行う</w:t>
                              </w:r>
                              <w:r>
                                <w:rPr>
                                  <w:rFonts w:ascii="ＭＳ 明朝" w:hAnsi="ＭＳ 明朝" w:hint="eastAsia"/>
                                </w:rPr>
                                <w:t>ための安否確認</w:t>
                              </w:r>
                              <w:r w:rsidRPr="00DD0960">
                                <w:rPr>
                                  <w:rFonts w:ascii="ＭＳ 明朝" w:hAnsi="ＭＳ 明朝" w:hint="eastAsia"/>
                                </w:rPr>
                                <w:t>。</w:t>
                              </w:r>
                            </w:p>
                            <w:p w:rsidR="00832495" w:rsidRPr="00AC0C97" w:rsidRDefault="00832495" w:rsidP="00832495">
                              <w:pPr>
                                <w:ind w:leftChars="135" w:left="283" w:firstLineChars="100" w:firstLine="210"/>
                                <w:rPr>
                                  <w:rFonts w:ascii="ＭＳ 明朝" w:hAnsi="ＭＳ 明朝"/>
                                </w:rPr>
                              </w:pPr>
                              <w:r>
                                <w:rPr>
                                  <w:rFonts w:ascii="ＭＳ 明朝" w:hAnsi="ＭＳ 明朝" w:hint="eastAsia"/>
                                </w:rPr>
                                <w:t>災害直後は近所の人や地域内の福祉関係者が支援も含めて担う必要があるが、その後は</w:t>
                              </w:r>
                              <w:r w:rsidRPr="00DD0960">
                                <w:rPr>
                                  <w:rFonts w:ascii="ＭＳ 明朝" w:hAnsi="ＭＳ 明朝" w:hint="eastAsia"/>
                                </w:rPr>
                                <w:t>福祉関係職員が中心となり</w:t>
                              </w:r>
                              <w:r>
                                <w:rPr>
                                  <w:rFonts w:ascii="ＭＳ 明朝" w:hAnsi="ＭＳ 明朝" w:hint="eastAsia"/>
                                </w:rPr>
                                <w:t>安否確認とともに支援を含めた</w:t>
                              </w:r>
                              <w:r w:rsidRPr="00DD0960">
                                <w:rPr>
                                  <w:rFonts w:ascii="ＭＳ 明朝" w:hAnsi="ＭＳ 明朝" w:hint="eastAsia"/>
                                </w:rPr>
                                <w:t>一連の行動を行う</w:t>
                              </w:r>
                              <w:r>
                                <w:rPr>
                                  <w:rFonts w:ascii="ＭＳ 明朝" w:hAnsi="ＭＳ 明朝" w:hint="eastAsia"/>
                                </w:rPr>
                                <w:t>ことが望ましい。医療支援を必要とする人は早急な支援が必要であるが、その他の場合でも１週間以内の安否確認が必要。また被災地の状況は刻々と変わることから、当初支援を必要としなかった人も含め、継続的に安否確認を行い支援を継続することが必要。</w:t>
                              </w:r>
                            </w:p>
                          </w:txbxContent>
                        </wps:txbx>
                        <wps:bodyPr rot="0" vert="horz" wrap="square" lIns="91440" tIns="45720" rIns="91440" bIns="45720" anchor="t" anchorCtr="0" upright="1">
                          <a:noAutofit/>
                        </wps:bodyPr>
                      </wps:wsp>
                    </wpc:wpc>
                  </a:graphicData>
                </a:graphic>
              </wp:inline>
            </w:drawing>
          </mc:Choice>
          <mc:Fallback>
            <w:pict>
              <v:group id="キャンバス 20" o:spid="_x0000_s1044" editas="canvas" style="width:459pt;height:315pt;mso-position-horizontal-relative:char;mso-position-vertical-relative:line" coordsize="58293,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width:58293;height:40005;visibility:visible;mso-wrap-style:square">
                  <v:fill o:detectmouseclick="t"/>
                  <v:path o:connecttype="none"/>
                </v:shape>
                <v:shape id="Text Box 22" o:spid="_x0000_s1046" type="#_x0000_t202" style="position:absolute;width:58293;height:40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4NtMEA&#10;AADbAAAADwAAAGRycy9kb3ducmV2LnhtbERPS4vCMBC+C/sfwix4s6mC4lajLIuvgxfdXdDb0Ixt&#10;sZmUJtbqrzeC4G0+vudM560pRUO1Kywr6EcxCOLU6oIzBX+/y94YhPPIGkvLpOBGDuazj84UE22v&#10;vKNm7zMRQtglqCD3vkqkdGlOBl1kK+LAnWxt0AdYZ1LXeA3hppSDOB5JgwWHhhwr+skpPe8vRkFM&#10;7X0oddZfHJr1eL060//2SEp1P9vvCQhPrX+LX+6NDvO/4PlLOE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DbTBAAAA2wAAAA8AAAAAAAAAAAAAAAAAmAIAAGRycy9kb3du&#10;cmV2LnhtbFBLBQYAAAAABAAEAPUAAACGAwAAAAA=&#10;" filled="f" strokeweight="1pt">
                  <v:stroke dashstyle="1 1" endcap="round"/>
                  <v:textbox>
                    <w:txbxContent>
                      <w:p w:rsidR="00832495" w:rsidRDefault="00832495" w:rsidP="00832495">
                        <w:pPr>
                          <w:pStyle w:val="a6"/>
                          <w:rPr>
                            <w:rFonts w:hint="eastAsia"/>
                          </w:rPr>
                        </w:pPr>
                        <w:r>
                          <w:rPr>
                            <w:rFonts w:hint="eastAsia"/>
                          </w:rPr>
                          <w:t>安否確認の3つの段階</w:t>
                        </w:r>
                      </w:p>
                      <w:p w:rsidR="00832495" w:rsidRDefault="00832495" w:rsidP="00832495">
                        <w:pPr>
                          <w:pStyle w:val="a6"/>
                          <w:rPr>
                            <w:rFonts w:hint="eastAsia"/>
                          </w:rPr>
                        </w:pPr>
                        <w:r>
                          <w:rPr>
                            <w:rFonts w:hint="eastAsia"/>
                          </w:rPr>
                          <w:t>a.</w:t>
                        </w:r>
                        <w:r w:rsidRPr="00DD0960">
                          <w:rPr>
                            <w:rFonts w:hint="eastAsia"/>
                          </w:rPr>
                          <w:t>緊急避難を目的とした安否確認</w:t>
                        </w:r>
                      </w:p>
                      <w:p w:rsidR="00832495" w:rsidRPr="00DD0960" w:rsidRDefault="00832495" w:rsidP="00832495">
                        <w:pPr>
                          <w:ind w:leftChars="135" w:left="283" w:firstLineChars="100" w:firstLine="210"/>
                          <w:rPr>
                            <w:rFonts w:ascii="ＭＳ 明朝" w:hAnsi="ＭＳ 明朝" w:hint="eastAsia"/>
                          </w:rPr>
                        </w:pPr>
                        <w:r w:rsidRPr="00DD0960">
                          <w:rPr>
                            <w:rFonts w:ascii="ＭＳ 明朝" w:hAnsi="ＭＳ 明朝" w:hint="eastAsia"/>
                          </w:rPr>
                          <w:t>大津波など</w:t>
                        </w:r>
                        <w:r>
                          <w:rPr>
                            <w:rFonts w:ascii="ＭＳ 明朝" w:hAnsi="ＭＳ 明朝" w:hint="eastAsia"/>
                          </w:rPr>
                          <w:t>緊急な避難を必要とする場合に、避難行動を支援する目的で行う安否確認。緊急な安否確認のため、地域の人が中心となる。災害によって数十分から２～３時間程度の間に避難を終える必要がある。</w:t>
                        </w:r>
                      </w:p>
                      <w:p w:rsidR="00832495" w:rsidRDefault="00832495" w:rsidP="00832495">
                        <w:pPr>
                          <w:pStyle w:val="a6"/>
                          <w:rPr>
                            <w:rFonts w:hint="eastAsia"/>
                          </w:rPr>
                        </w:pPr>
                        <w:r>
                          <w:rPr>
                            <w:rFonts w:hint="eastAsia"/>
                          </w:rPr>
                          <w:t>b.</w:t>
                        </w:r>
                        <w:r w:rsidRPr="00DD0960">
                          <w:rPr>
                            <w:rFonts w:hint="eastAsia"/>
                          </w:rPr>
                          <w:t>救助を目的とした安否確認</w:t>
                        </w:r>
                      </w:p>
                      <w:p w:rsidR="00832495" w:rsidRPr="00DD0960" w:rsidRDefault="00832495" w:rsidP="00832495">
                        <w:pPr>
                          <w:ind w:leftChars="135" w:left="283" w:firstLineChars="100" w:firstLine="210"/>
                          <w:rPr>
                            <w:rFonts w:ascii="ＭＳ 明朝" w:hAnsi="ＭＳ 明朝" w:hint="eastAsia"/>
                          </w:rPr>
                        </w:pPr>
                        <w:r w:rsidRPr="00DD0960">
                          <w:rPr>
                            <w:rFonts w:ascii="ＭＳ 明朝" w:hAnsi="ＭＳ 明朝" w:hint="eastAsia"/>
                          </w:rPr>
                          <w:t>大地震などで家屋の下敷きになった人を救出するあるいはその必要の有無を確認するなどの救助支援</w:t>
                        </w:r>
                        <w:r>
                          <w:rPr>
                            <w:rFonts w:ascii="ＭＳ 明朝" w:hAnsi="ＭＳ 明朝" w:hint="eastAsia"/>
                          </w:rPr>
                          <w:t>を目的とした安否確認。近所の人や</w:t>
                        </w:r>
                        <w:r w:rsidRPr="00DD0960">
                          <w:rPr>
                            <w:rFonts w:ascii="ＭＳ 明朝" w:hAnsi="ＭＳ 明朝" w:hint="eastAsia"/>
                          </w:rPr>
                          <w:t>福祉サービス提供事業者が</w:t>
                        </w:r>
                        <w:r>
                          <w:rPr>
                            <w:rFonts w:ascii="ＭＳ 明朝" w:hAnsi="ＭＳ 明朝" w:hint="eastAsia"/>
                          </w:rPr>
                          <w:t>中心となる。災害発生後1～２日程度で安否確認を行う。</w:t>
                        </w:r>
                      </w:p>
                      <w:p w:rsidR="00832495" w:rsidRDefault="00832495" w:rsidP="00832495">
                        <w:pPr>
                          <w:pStyle w:val="a6"/>
                          <w:rPr>
                            <w:rFonts w:hint="eastAsia"/>
                          </w:rPr>
                        </w:pPr>
                        <w:r>
                          <w:rPr>
                            <w:rFonts w:hint="eastAsia"/>
                          </w:rPr>
                          <w:t>c.</w:t>
                        </w:r>
                        <w:r w:rsidRPr="00DD0960">
                          <w:rPr>
                            <w:rFonts w:hint="eastAsia"/>
                          </w:rPr>
                          <w:t>生活支援を目的とした安否確認</w:t>
                        </w:r>
                      </w:p>
                      <w:p w:rsidR="00832495" w:rsidRDefault="00832495" w:rsidP="00832495">
                        <w:pPr>
                          <w:ind w:leftChars="135" w:left="283" w:firstLineChars="100" w:firstLine="210"/>
                          <w:rPr>
                            <w:rFonts w:ascii="ＭＳ 明朝" w:hAnsi="ＭＳ 明朝" w:hint="eastAsia"/>
                          </w:rPr>
                        </w:pPr>
                        <w:r w:rsidRPr="00DD0960">
                          <w:rPr>
                            <w:rFonts w:ascii="ＭＳ 明朝" w:hAnsi="ＭＳ 明朝" w:hint="eastAsia"/>
                          </w:rPr>
                          <w:t>避難生活をする上で必要な物資や人的支援を確認し、支援を行う</w:t>
                        </w:r>
                        <w:r>
                          <w:rPr>
                            <w:rFonts w:ascii="ＭＳ 明朝" w:hAnsi="ＭＳ 明朝" w:hint="eastAsia"/>
                          </w:rPr>
                          <w:t>ための安否確認</w:t>
                        </w:r>
                        <w:r w:rsidRPr="00DD0960">
                          <w:rPr>
                            <w:rFonts w:ascii="ＭＳ 明朝" w:hAnsi="ＭＳ 明朝" w:hint="eastAsia"/>
                          </w:rPr>
                          <w:t>。</w:t>
                        </w:r>
                      </w:p>
                      <w:p w:rsidR="00832495" w:rsidRPr="00AC0C97" w:rsidRDefault="00832495" w:rsidP="00832495">
                        <w:pPr>
                          <w:ind w:leftChars="135" w:left="283" w:firstLineChars="100" w:firstLine="210"/>
                          <w:rPr>
                            <w:rFonts w:ascii="ＭＳ 明朝" w:hAnsi="ＭＳ 明朝" w:hint="eastAsia"/>
                          </w:rPr>
                        </w:pPr>
                        <w:r>
                          <w:rPr>
                            <w:rFonts w:ascii="ＭＳ 明朝" w:hAnsi="ＭＳ 明朝" w:hint="eastAsia"/>
                          </w:rPr>
                          <w:t>災害直後は近所の人や地域内の福祉関係者が支援も含めて担う必要があるが、その後は</w:t>
                        </w:r>
                        <w:r w:rsidRPr="00DD0960">
                          <w:rPr>
                            <w:rFonts w:ascii="ＭＳ 明朝" w:hAnsi="ＭＳ 明朝" w:hint="eastAsia"/>
                          </w:rPr>
                          <w:t>福祉関係職員が中心となり</w:t>
                        </w:r>
                        <w:r>
                          <w:rPr>
                            <w:rFonts w:ascii="ＭＳ 明朝" w:hAnsi="ＭＳ 明朝" w:hint="eastAsia"/>
                          </w:rPr>
                          <w:t>安否確認とともに支援を含めた</w:t>
                        </w:r>
                        <w:r w:rsidRPr="00DD0960">
                          <w:rPr>
                            <w:rFonts w:ascii="ＭＳ 明朝" w:hAnsi="ＭＳ 明朝" w:hint="eastAsia"/>
                          </w:rPr>
                          <w:t>一連の行動を行う</w:t>
                        </w:r>
                        <w:r>
                          <w:rPr>
                            <w:rFonts w:ascii="ＭＳ 明朝" w:hAnsi="ＭＳ 明朝" w:hint="eastAsia"/>
                          </w:rPr>
                          <w:t>ことが望ましい。医療支援を必要とする人は早急な支援が必要であるが、その他の場合でも１週間以内の安否確認が必要。また被災地の状況は刻々と変わることから、当初支援を必要としなかった人も含め、継続的に安否確認を行い支援を継続することが必要。</w:t>
                        </w:r>
                      </w:p>
                    </w:txbxContent>
                  </v:textbox>
                </v:shape>
                <w10:anchorlock/>
              </v:group>
            </w:pict>
          </mc:Fallback>
        </mc:AlternateContent>
      </w:r>
    </w:p>
    <w:p w:rsidR="002A4BC3" w:rsidRDefault="002A4BC3" w:rsidP="00832495">
      <w:pPr>
        <w:ind w:firstLineChars="100" w:firstLine="221"/>
        <w:rPr>
          <w:rFonts w:eastAsia="ＭＳ ゴシック"/>
          <w:b/>
          <w:bCs/>
          <w:sz w:val="22"/>
        </w:rPr>
      </w:pPr>
    </w:p>
    <w:p w:rsidR="00832495" w:rsidRPr="00AC0C97" w:rsidRDefault="00832495" w:rsidP="00832495">
      <w:pPr>
        <w:ind w:firstLineChars="100" w:firstLine="221"/>
        <w:rPr>
          <w:rFonts w:eastAsia="ＭＳ ゴシック"/>
          <w:b/>
          <w:bCs/>
          <w:sz w:val="22"/>
        </w:rPr>
      </w:pPr>
      <w:r w:rsidRPr="00AC0C97">
        <w:rPr>
          <w:rFonts w:eastAsia="ＭＳ ゴシック" w:hint="eastAsia"/>
          <w:b/>
          <w:bCs/>
          <w:sz w:val="22"/>
        </w:rPr>
        <w:lastRenderedPageBreak/>
        <w:t>②福祉避難所について</w:t>
      </w:r>
    </w:p>
    <w:p w:rsidR="00832495" w:rsidRPr="00AC0C97" w:rsidRDefault="00832495" w:rsidP="00832495">
      <w:pPr>
        <w:spacing w:line="400" w:lineRule="exact"/>
        <w:ind w:leftChars="257" w:left="540"/>
        <w:rPr>
          <w:rFonts w:ascii="ＭＳ ゴシック" w:eastAsia="ＭＳ ゴシック" w:hAnsi="ＭＳ ゴシック"/>
          <w:b/>
        </w:rPr>
      </w:pPr>
      <w:r w:rsidRPr="00AC0C97">
        <w:rPr>
          <w:rFonts w:ascii="ＭＳ ゴシック" w:eastAsia="ＭＳ ゴシック" w:hAnsi="ＭＳ ゴシック" w:hint="eastAsia"/>
          <w:b/>
        </w:rPr>
        <w:t>多様な避難場所の確保</w:t>
      </w:r>
    </w:p>
    <w:p w:rsidR="00832495" w:rsidRDefault="00832495" w:rsidP="00832495">
      <w:pPr>
        <w:spacing w:line="400" w:lineRule="exact"/>
        <w:ind w:leftChars="257" w:left="540"/>
        <w:rPr>
          <w:rFonts w:ascii="ＭＳ 明朝" w:hAnsi="ＭＳ 明朝"/>
        </w:rPr>
      </w:pPr>
      <w:r w:rsidRPr="00B37B6B">
        <w:rPr>
          <w:rFonts w:ascii="ＭＳ 明朝" w:hAnsi="ＭＳ 明朝" w:hint="eastAsia"/>
        </w:rPr>
        <w:t xml:space="preserve">　小学校などの指定避難所については、障害者が安心して避難できるスペースの確保と窓口、支援者の確保をあらかじめ定めておく必要があり、福祉避難所エリアや窓口等を含めた学校避難所運営マニュアルの策定と、地元住民を主体で障害当事者が参加可能な避難所開設訓練の実施を広める必要がある。</w:t>
      </w:r>
    </w:p>
    <w:p w:rsidR="00832495" w:rsidRPr="00B37B6B" w:rsidRDefault="00832495" w:rsidP="00832495">
      <w:pPr>
        <w:pStyle w:val="a6"/>
      </w:pPr>
      <w:r>
        <w:rPr>
          <w:rFonts w:hint="eastAsia"/>
        </w:rPr>
        <w:t>避難所以外に避難している障害者への支援策</w:t>
      </w:r>
    </w:p>
    <w:p w:rsidR="00832495" w:rsidRPr="00B37B6B" w:rsidRDefault="00832495" w:rsidP="00832495">
      <w:pPr>
        <w:spacing w:line="400" w:lineRule="exact"/>
        <w:ind w:left="420" w:hangingChars="200" w:hanging="420"/>
        <w:rPr>
          <w:rFonts w:ascii="ＭＳ 明朝" w:hAnsi="ＭＳ 明朝"/>
        </w:rPr>
      </w:pPr>
      <w:r w:rsidRPr="00B37B6B">
        <w:rPr>
          <w:rFonts w:ascii="ＭＳ 明朝" w:hAnsi="ＭＳ 明朝" w:hint="eastAsia"/>
        </w:rPr>
        <w:t xml:space="preserve">　　　また障害者は家が居住可能であったり、近くに親戚や知人がいる場合は指定避難所を敬遠しがちであることから、障害者個々人の避難先についてふさわしい場所をあらかじめ選定しておく必要がある。その場合に指定避難所を利用できない障害者について速やかな支援を行えるよう、想定される避難場所の把握と福祉・医療物資の調達方法などをあらかじめ決めておく必要がある。</w:t>
      </w:r>
    </w:p>
    <w:p w:rsidR="00832495" w:rsidRDefault="00832495" w:rsidP="00832495">
      <w:pPr>
        <w:pStyle w:val="a6"/>
      </w:pPr>
      <w:r>
        <w:rPr>
          <w:rFonts w:hint="eastAsia"/>
        </w:rPr>
        <w:t>福祉避難所の人員確保を明確に</w:t>
      </w:r>
    </w:p>
    <w:p w:rsidR="00832495" w:rsidRPr="00B37B6B" w:rsidRDefault="00832495" w:rsidP="00832495">
      <w:pPr>
        <w:spacing w:line="400" w:lineRule="exact"/>
        <w:ind w:leftChars="171" w:left="418" w:hangingChars="28" w:hanging="59"/>
        <w:rPr>
          <w:rFonts w:ascii="ＭＳ 明朝" w:hAnsi="ＭＳ 明朝"/>
        </w:rPr>
      </w:pPr>
      <w:r w:rsidRPr="00B37B6B">
        <w:rPr>
          <w:rFonts w:ascii="ＭＳ 明朝" w:hAnsi="ＭＳ 明朝" w:hint="eastAsia"/>
        </w:rPr>
        <w:t xml:space="preserve">　福祉避難所については人員確保を福祉避難所協定締結先に求めるのではなく、地域や他の福祉機関と連携し、行政責任のもとに必要な人員派遣を行う仕組みを確保することが必要である。</w:t>
      </w:r>
    </w:p>
    <w:p w:rsidR="00832495" w:rsidRDefault="00832495" w:rsidP="00832495">
      <w:pPr>
        <w:ind w:firstLineChars="100" w:firstLine="210"/>
      </w:pPr>
    </w:p>
    <w:p w:rsidR="00832495" w:rsidRDefault="00832495" w:rsidP="00832495">
      <w:pPr>
        <w:pStyle w:val="a6"/>
        <w:ind w:leftChars="0" w:left="0"/>
      </w:pPr>
      <w:r>
        <w:rPr>
          <w:rFonts w:hint="eastAsia"/>
        </w:rPr>
        <w:t>③災害時における障害者支援センター設置の必要性</w:t>
      </w:r>
    </w:p>
    <w:p w:rsidR="00832495" w:rsidRDefault="00832495" w:rsidP="00832495">
      <w:pPr>
        <w:ind w:leftChars="171" w:left="359"/>
      </w:pPr>
      <w:r>
        <w:rPr>
          <w:rFonts w:hint="eastAsia"/>
        </w:rPr>
        <w:t>３月時点で国に登録をした２８００人もの福祉職員が被災地にほとんど派遣されなかった。</w:t>
      </w:r>
    </w:p>
    <w:p w:rsidR="00832495" w:rsidRDefault="00832495" w:rsidP="00832495">
      <w:pPr>
        <w:ind w:leftChars="171" w:left="359"/>
      </w:pPr>
      <w:r>
        <w:rPr>
          <w:rFonts w:hint="eastAsia"/>
        </w:rPr>
        <w:t>新潟県中越沖地震では県が主導し、発災後３日目に支援センターを設置。１週間で障害者手帳所持者の安否確認を行った。</w:t>
      </w:r>
    </w:p>
    <w:p w:rsidR="00832495" w:rsidRDefault="00832495" w:rsidP="00832495"/>
    <w:p w:rsidR="00832495" w:rsidRDefault="00832495" w:rsidP="00832495">
      <w:pPr>
        <w:pStyle w:val="a6"/>
        <w:ind w:leftChars="0" w:left="0"/>
      </w:pPr>
      <w:r>
        <w:rPr>
          <w:rFonts w:hint="eastAsia"/>
        </w:rPr>
        <w:t>④仮設住宅の建設について</w:t>
      </w:r>
    </w:p>
    <w:p w:rsidR="00832495" w:rsidRDefault="00832495" w:rsidP="00832495">
      <w:pPr>
        <w:ind w:leftChars="171" w:left="359"/>
      </w:pPr>
      <w:r>
        <w:rPr>
          <w:rFonts w:hint="eastAsia"/>
        </w:rPr>
        <w:t>●建設・設置基準</w:t>
      </w:r>
    </w:p>
    <w:p w:rsidR="00832495" w:rsidRDefault="00832495" w:rsidP="00832495">
      <w:pPr>
        <w:ind w:leftChars="171" w:left="359"/>
      </w:pPr>
      <w:r>
        <w:rPr>
          <w:rFonts w:hint="eastAsia"/>
        </w:rPr>
        <w:t xml:space="preserve">　障害者がまともに住める仮設住宅がほとんど建設されていない。当初は砂利道。スロープがやっとつけられても、間口が狭い。家の中は段差だらけ。</w:t>
      </w:r>
    </w:p>
    <w:p w:rsidR="00832495" w:rsidRPr="000C0A20" w:rsidRDefault="00832495" w:rsidP="00832495">
      <w:pPr>
        <w:ind w:leftChars="171" w:left="359"/>
      </w:pPr>
      <w:r>
        <w:rPr>
          <w:rFonts w:hint="eastAsia"/>
        </w:rPr>
        <w:t xml:space="preserve">　みなし仮設住宅は設置そのものの基準が周知されておらず、知らずにいた人も多かった。家賃限度や改修なども同じ。</w:t>
      </w:r>
      <w:r>
        <w:rPr>
          <w:rFonts w:hint="eastAsia"/>
        </w:rPr>
        <w:t>(</w:t>
      </w:r>
      <w:r>
        <w:rPr>
          <w:rFonts w:hint="eastAsia"/>
        </w:rPr>
        <w:t>そもそも自力で見つけることが障害者には困難</w:t>
      </w:r>
      <w:r>
        <w:rPr>
          <w:rFonts w:hint="eastAsia"/>
        </w:rPr>
        <w:t>)</w:t>
      </w:r>
    </w:p>
    <w:p w:rsidR="00832495" w:rsidRDefault="00832495" w:rsidP="00832495">
      <w:pPr>
        <w:ind w:leftChars="171" w:left="359"/>
      </w:pPr>
      <w:r>
        <w:rPr>
          <w:rFonts w:hint="eastAsia"/>
        </w:rPr>
        <w:t>●改修基準</w:t>
      </w:r>
    </w:p>
    <w:p w:rsidR="00832495" w:rsidRDefault="00832495" w:rsidP="00832495">
      <w:pPr>
        <w:ind w:leftChars="171" w:left="359"/>
      </w:pPr>
      <w:r>
        <w:rPr>
          <w:rFonts w:hint="eastAsia"/>
        </w:rPr>
        <w:t xml:space="preserve">　住宅改修について国は６月段階で改修費用を出すとしたが、市町村には伝わっていない。岩手では１０月末になって県から市町村への通知が出た。ただ山田町では改修事務の受任をせず、現在も窓口がきちんと定まっていない。</w:t>
      </w:r>
    </w:p>
    <w:p w:rsidR="00832495" w:rsidRDefault="00832495" w:rsidP="00832495">
      <w:pPr>
        <w:ind w:leftChars="171" w:left="359"/>
      </w:pPr>
      <w:r>
        <w:rPr>
          <w:rFonts w:hint="eastAsia"/>
        </w:rPr>
        <w:t>●環境面への配慮</w:t>
      </w:r>
    </w:p>
    <w:p w:rsidR="00832495" w:rsidRDefault="00832495" w:rsidP="00832495">
      <w:pPr>
        <w:ind w:leftChars="171" w:left="359"/>
      </w:pPr>
      <w:r>
        <w:rPr>
          <w:rFonts w:hint="eastAsia"/>
        </w:rPr>
        <w:t xml:space="preserve">　移送サービスやヘルパー派遣など新たに必要になったニーズにほとんど対応できていない。</w:t>
      </w:r>
    </w:p>
    <w:p w:rsidR="00832495" w:rsidRDefault="00832495" w:rsidP="00832495">
      <w:pPr>
        <w:ind w:leftChars="171" w:left="359"/>
      </w:pPr>
      <w:r>
        <w:rPr>
          <w:rFonts w:hint="eastAsia"/>
        </w:rPr>
        <w:t xml:space="preserve">　とりわけ建設担当の部局、福祉部局、予算を持つ復興局の連携がきちんとできていなかった。</w:t>
      </w:r>
    </w:p>
    <w:p w:rsidR="00832495" w:rsidRDefault="00832495" w:rsidP="00832495">
      <w:pPr>
        <w:ind w:leftChars="171" w:left="359"/>
      </w:pPr>
      <w:r>
        <w:rPr>
          <w:rFonts w:hint="eastAsia"/>
        </w:rPr>
        <w:t>縦割り行政の弊害をどのようにしてなくすのか</w:t>
      </w:r>
      <w:r>
        <w:rPr>
          <w:rFonts w:hint="eastAsia"/>
        </w:rPr>
        <w:t>?</w:t>
      </w:r>
    </w:p>
    <w:p w:rsidR="00832495" w:rsidRDefault="00832495" w:rsidP="00832495">
      <w:pPr>
        <w:ind w:leftChars="171" w:left="359"/>
      </w:pPr>
      <w:r>
        <w:rPr>
          <w:rFonts w:hint="eastAsia"/>
        </w:rPr>
        <w:t>●すべてをユニーバーサルに</w:t>
      </w:r>
    </w:p>
    <w:p w:rsidR="00832495" w:rsidRDefault="00832495" w:rsidP="00832495">
      <w:pPr>
        <w:ind w:leftChars="171" w:left="359"/>
      </w:pPr>
      <w:r>
        <w:rPr>
          <w:rFonts w:hint="eastAsia"/>
        </w:rPr>
        <w:t xml:space="preserve">　すべてユニバーサルにする、あるいは障害用住宅の基準を定めるなど、きっちりとした建設マニュアルが必要と思われる。</w:t>
      </w:r>
    </w:p>
    <w:p w:rsidR="00832495" w:rsidRDefault="00832495" w:rsidP="00832495">
      <w:pPr>
        <w:ind w:leftChars="171" w:left="359"/>
      </w:pPr>
    </w:p>
    <w:p w:rsidR="009D1068" w:rsidRDefault="009D1068" w:rsidP="00832495">
      <w:pPr>
        <w:ind w:leftChars="171" w:left="359"/>
      </w:pPr>
    </w:p>
    <w:p w:rsidR="00160634" w:rsidRDefault="00160634" w:rsidP="00160634">
      <w:pPr>
        <w:pStyle w:val="11"/>
      </w:pPr>
      <w:r>
        <w:rPr>
          <w:rFonts w:hint="eastAsia"/>
        </w:rPr>
        <w:lastRenderedPageBreak/>
        <w:t>.</w:t>
      </w:r>
      <w:r w:rsidR="00235243">
        <w:rPr>
          <w:rFonts w:hint="eastAsia"/>
        </w:rPr>
        <w:t>４．</w:t>
      </w:r>
      <w:r>
        <w:rPr>
          <w:rFonts w:hint="eastAsia"/>
        </w:rPr>
        <w:t>障害者･高齢者に対する国の取り組みの高まりと各方面の取り組み</w:t>
      </w:r>
    </w:p>
    <w:p w:rsidR="00160634" w:rsidRPr="00287726" w:rsidRDefault="00287726" w:rsidP="00287726">
      <w:pPr>
        <w:pStyle w:val="ab"/>
        <w:numPr>
          <w:ilvl w:val="0"/>
          <w:numId w:val="1"/>
        </w:numPr>
        <w:ind w:leftChars="0"/>
        <w:rPr>
          <w:rFonts w:ascii="ＭＳ 明朝" w:hAnsi="ＭＳ 明朝"/>
          <w:bCs/>
          <w:sz w:val="22"/>
          <w:szCs w:val="22"/>
        </w:rPr>
      </w:pPr>
      <w:r w:rsidRPr="00287726">
        <w:rPr>
          <w:rFonts w:ascii="ＭＳ 明朝" w:hAnsi="ＭＳ 明朝" w:hint="eastAsia"/>
          <w:bCs/>
          <w:sz w:val="22"/>
          <w:szCs w:val="22"/>
        </w:rPr>
        <w:t>内閣府</w:t>
      </w:r>
      <w:r>
        <w:rPr>
          <w:rFonts w:ascii="ＭＳ 明朝" w:hAnsi="ＭＳ 明朝" w:hint="eastAsia"/>
          <w:bCs/>
          <w:sz w:val="22"/>
          <w:szCs w:val="22"/>
        </w:rPr>
        <w:t xml:space="preserve">　</w:t>
      </w:r>
      <w:r w:rsidR="00160634" w:rsidRPr="00287726">
        <w:rPr>
          <w:rFonts w:ascii="ＭＳ 明朝" w:hAnsi="ＭＳ 明朝" w:hint="eastAsia"/>
          <w:bCs/>
          <w:sz w:val="22"/>
          <w:szCs w:val="22"/>
        </w:rPr>
        <w:t>災害時要援護者支援ガイドラインについて</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2005年3月　災害時要援護者の避難支援ガイドライン作成（旧ガイドライン）</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2006年3月　ガイドライン改定（新ガイドライン）</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2007年3月　災害時要援護者対策の進め方について（報告書）</w:t>
      </w:r>
    </w:p>
    <w:p w:rsidR="00160634" w:rsidRDefault="00160634" w:rsidP="00287726">
      <w:pPr>
        <w:ind w:leftChars="270" w:left="851" w:hangingChars="129" w:hanging="284"/>
        <w:rPr>
          <w:sz w:val="22"/>
          <w:szCs w:val="22"/>
        </w:rPr>
      </w:pPr>
      <w:r>
        <w:rPr>
          <w:rFonts w:hint="eastAsia"/>
          <w:sz w:val="22"/>
          <w:szCs w:val="22"/>
        </w:rPr>
        <w:t>ａ．旧ガイドラインのときに「避難準備情報」が設けられる</w:t>
      </w:r>
    </w:p>
    <w:p w:rsidR="00160634" w:rsidRDefault="00160634" w:rsidP="00160634">
      <w:pPr>
        <w:ind w:leftChars="270" w:left="851" w:hangingChars="129" w:hanging="284"/>
        <w:rPr>
          <w:sz w:val="22"/>
          <w:szCs w:val="22"/>
        </w:rPr>
      </w:pPr>
      <w:r>
        <w:rPr>
          <w:rFonts w:hint="eastAsia"/>
          <w:sz w:val="22"/>
          <w:szCs w:val="22"/>
        </w:rPr>
        <w:t>ｂ．夜間の避難呼びかけの危険性と空振りを恐れないための行政と市民との合意の必要性</w:t>
      </w:r>
    </w:p>
    <w:p w:rsidR="00160634" w:rsidRDefault="00160634" w:rsidP="00160634">
      <w:pPr>
        <w:ind w:leftChars="270" w:left="851" w:hangingChars="129" w:hanging="284"/>
        <w:rPr>
          <w:rFonts w:ascii="ＭＳ 明朝" w:hAnsi="ＭＳ 明朝"/>
          <w:bCs/>
          <w:sz w:val="22"/>
          <w:szCs w:val="22"/>
        </w:rPr>
      </w:pPr>
      <w:r>
        <w:rPr>
          <w:rFonts w:ascii="ＭＳ 明朝" w:hAnsi="ＭＳ 明朝" w:hint="eastAsia"/>
          <w:bCs/>
          <w:sz w:val="22"/>
          <w:szCs w:val="22"/>
        </w:rPr>
        <w:t>ｃ．新ガイドラインで情報共有方式による災害時要援護者把握が強調される</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②</w:t>
      </w:r>
      <w:r w:rsidR="00287726">
        <w:rPr>
          <w:rFonts w:ascii="ＭＳ 明朝" w:hAnsi="ＭＳ 明朝" w:hint="eastAsia"/>
          <w:bCs/>
          <w:sz w:val="22"/>
          <w:szCs w:val="22"/>
        </w:rPr>
        <w:t xml:space="preserve">国交省　</w:t>
      </w:r>
      <w:r>
        <w:rPr>
          <w:rFonts w:ascii="ＭＳ 明朝" w:hAnsi="ＭＳ 明朝" w:hint="eastAsia"/>
          <w:bCs/>
          <w:sz w:val="22"/>
          <w:szCs w:val="22"/>
        </w:rPr>
        <w:t>水防法改正</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2005年　福祉施設への連絡を防災計画に盛り込むこととする</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③消防庁の取り組み</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2006年3月　災害時要援護者避難支援プラン作成に向けて</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（災害時要援護者の避難支援アクションプログラム）</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④全国民生委員・児童委員連合会の取り組み</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設立90周年記念事業　「災害時一人も見逃さない運動」</w:t>
      </w:r>
      <w:r w:rsidR="00BD7D52">
        <w:rPr>
          <w:rFonts w:ascii="ＭＳ 明朝" w:hAnsi="ＭＳ 明朝" w:hint="eastAsia"/>
          <w:bCs/>
          <w:sz w:val="22"/>
          <w:szCs w:val="22"/>
        </w:rPr>
        <w:t>2007/10/1～2010/11/30）</w:t>
      </w:r>
    </w:p>
    <w:p w:rsidR="00160634" w:rsidRDefault="00160634" w:rsidP="00160634">
      <w:pPr>
        <w:rPr>
          <w:rFonts w:ascii="ＭＳ 明朝" w:hAnsi="ＭＳ 明朝"/>
          <w:bCs/>
          <w:sz w:val="22"/>
          <w:szCs w:val="22"/>
        </w:rPr>
      </w:pPr>
      <w:r>
        <w:rPr>
          <w:rFonts w:ascii="ＭＳ ゴシック" w:eastAsia="ＭＳ ゴシック" w:hAnsi="ＭＳ ゴシック" w:hint="eastAsia"/>
          <w:b/>
          <w:bCs/>
          <w:sz w:val="22"/>
          <w:szCs w:val="22"/>
        </w:rPr>
        <w:t xml:space="preserve">　</w:t>
      </w:r>
      <w:r>
        <w:rPr>
          <w:rFonts w:ascii="ＭＳ 明朝" w:hAnsi="ＭＳ 明朝" w:hint="eastAsia"/>
          <w:bCs/>
          <w:sz w:val="22"/>
          <w:szCs w:val="22"/>
        </w:rPr>
        <w:t>⑤厚生労働省　2008年６月　「福祉避難所の設置・運営に関するガイドライン」</w:t>
      </w:r>
    </w:p>
    <w:p w:rsidR="00160634" w:rsidRDefault="00160634" w:rsidP="00160634">
      <w:pPr>
        <w:rPr>
          <w:rFonts w:ascii="ＭＳ 明朝" w:hAnsi="ＭＳ 明朝"/>
          <w:bCs/>
          <w:sz w:val="22"/>
          <w:szCs w:val="22"/>
        </w:rPr>
      </w:pPr>
      <w:r>
        <w:rPr>
          <w:rFonts w:ascii="ＭＳ 明朝" w:hAnsi="ＭＳ 明朝" w:hint="eastAsia"/>
          <w:bCs/>
          <w:sz w:val="22"/>
          <w:szCs w:val="22"/>
        </w:rPr>
        <w:t xml:space="preserve">　</w:t>
      </w:r>
      <w:r w:rsidR="00832495">
        <w:rPr>
          <w:rFonts w:ascii="ＭＳ 明朝" w:hAnsi="ＭＳ 明朝" w:hint="eastAsia"/>
          <w:bCs/>
          <w:sz w:val="22"/>
          <w:szCs w:val="22"/>
        </w:rPr>
        <w:t xml:space="preserve">⑥内閣府　2013年3月　</w:t>
      </w:r>
      <w:r w:rsidR="00832495" w:rsidRPr="00832495">
        <w:rPr>
          <w:rFonts w:ascii="ＭＳ 明朝" w:hAnsi="ＭＳ 明朝" w:hint="eastAsia"/>
          <w:bCs/>
          <w:sz w:val="22"/>
          <w:szCs w:val="22"/>
        </w:rPr>
        <w:t>災害時要援護者の避難支援に関する検討会報告書</w:t>
      </w:r>
    </w:p>
    <w:p w:rsidR="00A125E7" w:rsidRDefault="00160634">
      <w:r>
        <w:rPr>
          <w:rFonts w:hint="eastAsia"/>
        </w:rPr>
        <w:t>.</w:t>
      </w:r>
    </w:p>
    <w:p w:rsidR="00235243" w:rsidRDefault="00235243" w:rsidP="00235243">
      <w:pPr>
        <w:pStyle w:val="11"/>
      </w:pPr>
      <w:r>
        <w:rPr>
          <w:rFonts w:hint="eastAsia"/>
        </w:rPr>
        <w:t>５．大規模災害に備えた地域の仕組みづくり</w:t>
      </w:r>
    </w:p>
    <w:p w:rsidR="00235243" w:rsidRDefault="00235243" w:rsidP="00235243">
      <w:pPr>
        <w:pStyle w:val="a6"/>
        <w:ind w:leftChars="0" w:left="0"/>
      </w:pPr>
      <w:r>
        <w:rPr>
          <w:rFonts w:hint="eastAsia"/>
        </w:rPr>
        <w:t>①ふだんのまちづくりの課題が、災害時にはより大きくなって現れる。</w:t>
      </w:r>
    </w:p>
    <w:p w:rsidR="00235243" w:rsidRDefault="00235243" w:rsidP="00235243">
      <w:pPr>
        <w:ind w:firstLineChars="100" w:firstLine="220"/>
        <w:rPr>
          <w:rFonts w:ascii="ＭＳ ゴシック" w:eastAsia="ＭＳ ゴシック" w:hAnsi="ＭＳ 明朝"/>
          <w:b/>
          <w:sz w:val="24"/>
          <w:szCs w:val="22"/>
        </w:rPr>
      </w:pPr>
      <w:r>
        <w:rPr>
          <w:rFonts w:ascii="ＭＳ 明朝" w:hAnsi="ＭＳ 明朝" w:hint="eastAsia"/>
          <w:bCs/>
          <w:sz w:val="22"/>
          <w:szCs w:val="22"/>
        </w:rPr>
        <w:t>→</w:t>
      </w:r>
      <w:r>
        <w:rPr>
          <w:rFonts w:ascii="ＭＳ ゴシック" w:eastAsia="ＭＳ ゴシック" w:hAnsi="ＭＳ 明朝" w:hint="eastAsia"/>
          <w:b/>
          <w:sz w:val="24"/>
          <w:szCs w:val="22"/>
        </w:rPr>
        <w:t>コミュニティの強いまちが福祉にも防災にも強い。</w:t>
      </w:r>
    </w:p>
    <w:p w:rsidR="00235243" w:rsidRDefault="00235243" w:rsidP="00235243">
      <w:pPr>
        <w:ind w:firstLineChars="100" w:firstLine="220"/>
        <w:rPr>
          <w:rFonts w:ascii="ＭＳ 明朝" w:hAnsi="ＭＳ 明朝"/>
          <w:bCs/>
          <w:sz w:val="22"/>
          <w:szCs w:val="22"/>
        </w:rPr>
      </w:pPr>
      <w:r>
        <w:rPr>
          <w:rFonts w:ascii="ＭＳ 明朝" w:hAnsi="ＭＳ 明朝" w:hint="eastAsia"/>
          <w:bCs/>
          <w:sz w:val="22"/>
          <w:szCs w:val="22"/>
        </w:rPr>
        <w:t>基本的な考え方</w:t>
      </w:r>
    </w:p>
    <w:p w:rsidR="00235243" w:rsidRDefault="00235243" w:rsidP="00235243">
      <w:pPr>
        <w:ind w:leftChars="171" w:left="359" w:firstLine="42"/>
        <w:rPr>
          <w:rFonts w:ascii="ＭＳ 明朝" w:hAnsi="ＭＳ 明朝"/>
          <w:bCs/>
          <w:sz w:val="22"/>
          <w:szCs w:val="22"/>
        </w:rPr>
      </w:pPr>
      <w:r>
        <w:rPr>
          <w:rFonts w:ascii="ＭＳ 明朝" w:hAnsi="ＭＳ 明朝" w:hint="eastAsia"/>
          <w:bCs/>
          <w:sz w:val="22"/>
          <w:szCs w:val="22"/>
        </w:rPr>
        <w:t>ａ．防災を通じて、幅広い人たちのコミュニティをつくることができる</w:t>
      </w:r>
    </w:p>
    <w:p w:rsidR="00235243" w:rsidRDefault="00235243" w:rsidP="00235243">
      <w:pPr>
        <w:ind w:leftChars="171" w:left="359" w:firstLine="1"/>
        <w:rPr>
          <w:rFonts w:ascii="ＭＳ 明朝" w:hAnsi="ＭＳ 明朝"/>
          <w:bCs/>
          <w:sz w:val="22"/>
          <w:szCs w:val="22"/>
        </w:rPr>
      </w:pPr>
      <w:r>
        <w:rPr>
          <w:rFonts w:ascii="ＭＳ 明朝" w:hAnsi="ＭＳ 明朝" w:hint="eastAsia"/>
          <w:bCs/>
          <w:sz w:val="22"/>
          <w:szCs w:val="22"/>
        </w:rPr>
        <w:t xml:space="preserve">　防災を通じて多世代交流、支援を受ける人と支援をする人との交流が進む。</w:t>
      </w:r>
    </w:p>
    <w:p w:rsidR="00235243" w:rsidRDefault="00235243" w:rsidP="00235243">
      <w:pPr>
        <w:ind w:leftChars="171" w:left="501" w:hanging="142"/>
        <w:rPr>
          <w:rFonts w:ascii="ＭＳ 明朝" w:hAnsi="ＭＳ 明朝"/>
          <w:bCs/>
          <w:sz w:val="22"/>
          <w:szCs w:val="22"/>
        </w:rPr>
      </w:pPr>
      <w:r>
        <w:rPr>
          <w:rFonts w:ascii="ＭＳ 明朝" w:hAnsi="ＭＳ 明朝" w:hint="eastAsia"/>
          <w:bCs/>
          <w:sz w:val="22"/>
          <w:szCs w:val="22"/>
        </w:rPr>
        <w:t xml:space="preserve">　単に日ごろから地域の人とつながりを持ちましょうと言われても障害者はどうすることもできない。</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ｂ．学校での防災のあり方を考え直す</w:t>
      </w:r>
    </w:p>
    <w:p w:rsidR="00235243" w:rsidRDefault="00235243" w:rsidP="00235243">
      <w:pPr>
        <w:ind w:leftChars="257" w:left="540"/>
        <w:rPr>
          <w:rFonts w:ascii="ＭＳ 明朝" w:hAnsi="ＭＳ 明朝"/>
          <w:bCs/>
          <w:sz w:val="22"/>
          <w:szCs w:val="22"/>
        </w:rPr>
      </w:pPr>
      <w:r>
        <w:rPr>
          <w:rFonts w:ascii="ＭＳ 明朝" w:hAnsi="ＭＳ 明朝" w:hint="eastAsia"/>
          <w:bCs/>
          <w:sz w:val="22"/>
          <w:szCs w:val="22"/>
        </w:rPr>
        <w:t>中学生や高校生は避難所の運営にあたって大きな力となる。しかし日頃そのような訓練ができていない。</w:t>
      </w:r>
    </w:p>
    <w:p w:rsidR="00235243" w:rsidRPr="004D45DF" w:rsidRDefault="00235243" w:rsidP="00235243">
      <w:pPr>
        <w:pStyle w:val="a6"/>
        <w:ind w:leftChars="0" w:left="0"/>
      </w:pPr>
      <w:r w:rsidRPr="004D45DF">
        <w:rPr>
          <w:rFonts w:hint="eastAsia"/>
        </w:rPr>
        <w:t>②防災訓練の見直しと避難所訓練（体験）のすすめ</w:t>
      </w:r>
    </w:p>
    <w:p w:rsidR="00235243" w:rsidRDefault="00235243" w:rsidP="00235243">
      <w:pPr>
        <w:ind w:leftChars="171" w:left="359"/>
        <w:rPr>
          <w:rFonts w:ascii="ＭＳ 明朝" w:hAnsi="ＭＳ ゴシック"/>
          <w:szCs w:val="22"/>
        </w:rPr>
      </w:pPr>
      <w:r>
        <w:rPr>
          <w:rFonts w:ascii="ＭＳ 明朝" w:hAnsi="ＭＳ ゴシック" w:hint="eastAsia"/>
          <w:szCs w:val="22"/>
        </w:rPr>
        <w:t>大規模災害では、公助としてできる部分が少なく、自助、共助による避難が重要</w:t>
      </w:r>
    </w:p>
    <w:p w:rsidR="00235243" w:rsidRDefault="00235243" w:rsidP="00235243">
      <w:pPr>
        <w:ind w:leftChars="171" w:left="359"/>
        <w:rPr>
          <w:rFonts w:ascii="ＭＳ 明朝" w:hAnsi="ＭＳ ゴシック"/>
          <w:szCs w:val="22"/>
        </w:rPr>
      </w:pPr>
      <w:r>
        <w:rPr>
          <w:rFonts w:ascii="ＭＳ 明朝" w:hAnsi="ＭＳ ゴシック" w:hint="eastAsia"/>
          <w:szCs w:val="22"/>
        </w:rPr>
        <w:t>しかし、これまでの防災訓練では、そのことがほとんど市民に知らされていない。</w:t>
      </w:r>
    </w:p>
    <w:p w:rsidR="00235243" w:rsidRDefault="00235243" w:rsidP="00235243">
      <w:pPr>
        <w:ind w:leftChars="171" w:left="359"/>
        <w:rPr>
          <w:rFonts w:ascii="ＭＳ 明朝" w:hAnsi="ＭＳ ゴシック"/>
          <w:szCs w:val="22"/>
        </w:rPr>
      </w:pP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ａ．どこに逃げるのか、誰が支援を行うのかが災害時要援護者には最大の課題</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 xml:space="preserve">　</w:t>
      </w:r>
      <w:r w:rsidRPr="000C0A20">
        <w:rPr>
          <w:rFonts w:ascii="ＭＳ ゴシック" w:eastAsia="ＭＳ ゴシック" w:hAnsi="ＭＳ ゴシック" w:hint="eastAsia"/>
          <w:b/>
          <w:bCs/>
          <w:sz w:val="22"/>
          <w:szCs w:val="22"/>
        </w:rPr>
        <w:t>安否確認3つの段階</w:t>
      </w:r>
      <w:r>
        <w:rPr>
          <w:rFonts w:ascii="ＭＳ 明朝" w:hAnsi="ＭＳ 明朝" w:hint="eastAsia"/>
          <w:bCs/>
          <w:sz w:val="22"/>
          <w:szCs w:val="22"/>
        </w:rPr>
        <w:t>をしっかりとらえ、日頃からどうするかを考えておく</w:t>
      </w:r>
    </w:p>
    <w:p w:rsidR="00235243" w:rsidRDefault="00235243" w:rsidP="00235243">
      <w:pPr>
        <w:ind w:leftChars="171" w:left="359"/>
        <w:rPr>
          <w:rFonts w:ascii="ＭＳ 明朝" w:hAnsi="ＭＳ 明朝"/>
          <w:bCs/>
          <w:sz w:val="22"/>
          <w:szCs w:val="22"/>
        </w:rPr>
      </w:pP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ｂ．できるかぎり身近な施設を福祉避難所にしていく</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 xml:space="preserve">　指定避難所の問題点を考え、改善もしくは近辺の施設の利用を考えると共に、地域住民の協力を得やすい体制をつくる。</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 xml:space="preserve">　指定避難所における要援護者支援を含めた避難所訓練</w:t>
      </w:r>
    </w:p>
    <w:p w:rsidR="00235243" w:rsidRDefault="00235243" w:rsidP="00235243">
      <w:pPr>
        <w:ind w:leftChars="171" w:left="359"/>
        <w:rPr>
          <w:rFonts w:ascii="ＭＳ 明朝" w:hAnsi="ＭＳ 明朝"/>
          <w:bCs/>
          <w:sz w:val="22"/>
          <w:szCs w:val="22"/>
        </w:rPr>
      </w:pP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ｃ．地域全体の拠点となる要援護者支援の体制づくり</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 xml:space="preserve">　ボランティアセンターと連携のとれた当事者・関係団体による支援の仕組み作り</w:t>
      </w:r>
    </w:p>
    <w:p w:rsidR="00235243" w:rsidRDefault="00235243" w:rsidP="00235243">
      <w:pPr>
        <w:ind w:leftChars="171" w:left="359"/>
        <w:rPr>
          <w:rFonts w:ascii="ＭＳ 明朝" w:hAnsi="ＭＳ 明朝"/>
          <w:bCs/>
          <w:sz w:val="22"/>
          <w:szCs w:val="22"/>
        </w:rPr>
      </w:pPr>
      <w:r>
        <w:rPr>
          <w:rFonts w:ascii="ＭＳ 明朝" w:hAnsi="ＭＳ 明朝" w:hint="eastAsia"/>
          <w:bCs/>
          <w:sz w:val="22"/>
          <w:szCs w:val="22"/>
        </w:rPr>
        <w:t xml:space="preserve">　拠点となる支援体制づくりのための訓練</w:t>
      </w:r>
    </w:p>
    <w:p w:rsidR="00287726" w:rsidRDefault="00287726" w:rsidP="00235243">
      <w:pPr>
        <w:ind w:leftChars="171" w:left="359"/>
        <w:rPr>
          <w:rFonts w:ascii="ＭＳ 明朝" w:hAnsi="ＭＳ 明朝"/>
          <w:bCs/>
          <w:sz w:val="22"/>
          <w:szCs w:val="22"/>
        </w:rPr>
      </w:pPr>
    </w:p>
    <w:p w:rsidR="00287726" w:rsidRPr="00287726" w:rsidRDefault="00287726" w:rsidP="00287726">
      <w:pPr>
        <w:rPr>
          <w:rFonts w:asciiTheme="majorEastAsia" w:eastAsiaTheme="majorEastAsia" w:hAnsiTheme="majorEastAsia"/>
          <w:b/>
          <w:bCs/>
          <w:sz w:val="22"/>
          <w:szCs w:val="22"/>
        </w:rPr>
      </w:pPr>
      <w:r w:rsidRPr="00287726">
        <w:rPr>
          <w:rFonts w:asciiTheme="majorEastAsia" w:eastAsiaTheme="majorEastAsia" w:hAnsiTheme="majorEastAsia" w:hint="eastAsia"/>
          <w:b/>
          <w:bCs/>
          <w:sz w:val="22"/>
          <w:szCs w:val="22"/>
        </w:rPr>
        <w:t>③　避難所でなく</w:t>
      </w:r>
      <w:r>
        <w:rPr>
          <w:rFonts w:asciiTheme="majorEastAsia" w:eastAsiaTheme="majorEastAsia" w:hAnsiTheme="majorEastAsia" w:hint="eastAsia"/>
          <w:b/>
          <w:bCs/>
          <w:sz w:val="22"/>
          <w:szCs w:val="22"/>
        </w:rPr>
        <w:t>「</w:t>
      </w:r>
      <w:r w:rsidRPr="00287726">
        <w:rPr>
          <w:rFonts w:asciiTheme="majorEastAsia" w:eastAsiaTheme="majorEastAsia" w:hAnsiTheme="majorEastAsia" w:hint="eastAsia"/>
          <w:b/>
          <w:bCs/>
          <w:sz w:val="22"/>
          <w:szCs w:val="22"/>
        </w:rPr>
        <w:t>避難支援センター</w:t>
      </w:r>
      <w:r>
        <w:rPr>
          <w:rFonts w:asciiTheme="majorEastAsia" w:eastAsiaTheme="majorEastAsia" w:hAnsiTheme="majorEastAsia" w:hint="eastAsia"/>
          <w:b/>
          <w:bCs/>
          <w:sz w:val="22"/>
          <w:szCs w:val="22"/>
        </w:rPr>
        <w:t>」</w:t>
      </w:r>
      <w:r w:rsidRPr="00287726">
        <w:rPr>
          <w:rFonts w:asciiTheme="majorEastAsia" w:eastAsiaTheme="majorEastAsia" w:hAnsiTheme="majorEastAsia" w:hint="eastAsia"/>
          <w:b/>
          <w:bCs/>
          <w:sz w:val="22"/>
          <w:szCs w:val="22"/>
        </w:rPr>
        <w:t>としての地域住民の助け合いを</w:t>
      </w:r>
    </w:p>
    <w:p w:rsidR="00287726" w:rsidRPr="00287726" w:rsidRDefault="00287726" w:rsidP="00287726">
      <w:pPr>
        <w:rPr>
          <w:rFonts w:ascii="ＭＳ 明朝" w:hAnsi="ＭＳ 明朝"/>
          <w:bCs/>
          <w:sz w:val="22"/>
          <w:szCs w:val="22"/>
        </w:rPr>
      </w:pPr>
      <w:r>
        <w:rPr>
          <w:rFonts w:ascii="ＭＳ 明朝" w:hAnsi="ＭＳ 明朝" w:hint="eastAsia"/>
          <w:bCs/>
          <w:sz w:val="22"/>
          <w:szCs w:val="22"/>
        </w:rPr>
        <w:t xml:space="preserve">　　家が無事な人も集まって、地域全体で困った人を支えあうしくみが必要</w:t>
      </w:r>
    </w:p>
    <w:p w:rsidR="00235243" w:rsidRDefault="00235243" w:rsidP="00235243">
      <w:pPr>
        <w:ind w:leftChars="171" w:left="359"/>
      </w:pPr>
    </w:p>
    <w:p w:rsidR="00235243" w:rsidRPr="00011FC1" w:rsidRDefault="00235243" w:rsidP="00235243">
      <w:pPr>
        <w:rPr>
          <w:rFonts w:ascii="ＭＳ ゴシック" w:eastAsia="ＭＳ ゴシック" w:hAnsi="ＭＳ ゴシック"/>
          <w:b/>
          <w:sz w:val="22"/>
          <w:szCs w:val="22"/>
        </w:rPr>
      </w:pPr>
      <w:r w:rsidRPr="00011FC1">
        <w:rPr>
          <w:rFonts w:ascii="ＭＳ ゴシック" w:eastAsia="ＭＳ ゴシック" w:hAnsi="ＭＳ ゴシック" w:hint="eastAsia"/>
          <w:b/>
          <w:sz w:val="22"/>
          <w:szCs w:val="22"/>
        </w:rPr>
        <w:t>＜事例＞　ゆめ風基金が大阪市城東区に提案した福祉避難所モデル案</w:t>
      </w:r>
    </w:p>
    <w:p w:rsidR="00235243" w:rsidRDefault="00235243" w:rsidP="00235243">
      <w:pPr>
        <w:rPr>
          <w:szCs w:val="21"/>
        </w:rPr>
      </w:pPr>
      <w:r>
        <w:rPr>
          <w:rFonts w:hint="eastAsia"/>
          <w:szCs w:val="21"/>
        </w:rPr>
        <w:t xml:space="preserve">　　身近な避難所</w:t>
      </w:r>
    </w:p>
    <w:p w:rsidR="00235243" w:rsidRDefault="00235243" w:rsidP="00235243">
      <w:pPr>
        <w:rPr>
          <w:szCs w:val="21"/>
        </w:rPr>
      </w:pPr>
      <w:r>
        <w:rPr>
          <w:rFonts w:hint="eastAsia"/>
          <w:szCs w:val="21"/>
        </w:rPr>
        <w:t xml:space="preserve">　　　大規模災害発生後、すぐに避難ができるように各小学校区の指定避難所を福祉避難所として整備。</w:t>
      </w:r>
    </w:p>
    <w:p w:rsidR="00235243" w:rsidRDefault="00235243" w:rsidP="00235243">
      <w:pPr>
        <w:rPr>
          <w:szCs w:val="21"/>
        </w:rPr>
      </w:pPr>
      <w:r>
        <w:rPr>
          <w:rFonts w:hint="eastAsia"/>
          <w:szCs w:val="21"/>
        </w:rPr>
        <w:t xml:space="preserve">　　　　多目的室や特別教室の活用</w:t>
      </w:r>
    </w:p>
    <w:p w:rsidR="00235243" w:rsidRDefault="00235243" w:rsidP="00235243">
      <w:pPr>
        <w:rPr>
          <w:szCs w:val="21"/>
        </w:rPr>
      </w:pPr>
      <w:r>
        <w:rPr>
          <w:rFonts w:hint="eastAsia"/>
          <w:szCs w:val="21"/>
        </w:rPr>
        <w:t xml:space="preserve">　　　　要援護者支援のための人材確保</w:t>
      </w:r>
    </w:p>
    <w:p w:rsidR="00235243" w:rsidRDefault="00235243" w:rsidP="00235243">
      <w:pPr>
        <w:rPr>
          <w:szCs w:val="21"/>
        </w:rPr>
      </w:pPr>
      <w:r>
        <w:rPr>
          <w:rFonts w:hint="eastAsia"/>
          <w:szCs w:val="21"/>
        </w:rPr>
        <w:t xml:space="preserve">　　　　要援護者支援のための防災備品の整備</w:t>
      </w:r>
    </w:p>
    <w:p w:rsidR="00235243" w:rsidRDefault="00235243" w:rsidP="00235243">
      <w:pPr>
        <w:rPr>
          <w:szCs w:val="21"/>
        </w:rPr>
      </w:pPr>
      <w:r>
        <w:rPr>
          <w:rFonts w:hint="eastAsia"/>
          <w:szCs w:val="21"/>
        </w:rPr>
        <w:t xml:space="preserve">　　拠点避難所</w:t>
      </w:r>
    </w:p>
    <w:p w:rsidR="00235243" w:rsidRDefault="00235243" w:rsidP="00235243">
      <w:pPr>
        <w:rPr>
          <w:szCs w:val="21"/>
        </w:rPr>
      </w:pPr>
      <w:r>
        <w:rPr>
          <w:rFonts w:hint="eastAsia"/>
          <w:szCs w:val="21"/>
        </w:rPr>
        <w:t xml:space="preserve">　　　役割</w:t>
      </w:r>
    </w:p>
    <w:p w:rsidR="00235243" w:rsidRDefault="00235243" w:rsidP="00235243">
      <w:pPr>
        <w:rPr>
          <w:szCs w:val="21"/>
        </w:rPr>
      </w:pPr>
      <w:r>
        <w:rPr>
          <w:rFonts w:hint="eastAsia"/>
          <w:szCs w:val="21"/>
        </w:rPr>
        <w:t xml:space="preserve">　　　　身近な避難所に避難している要援護者への支援</w:t>
      </w:r>
    </w:p>
    <w:p w:rsidR="00235243" w:rsidRDefault="00235243" w:rsidP="00235243">
      <w:pPr>
        <w:rPr>
          <w:szCs w:val="21"/>
        </w:rPr>
      </w:pPr>
      <w:r>
        <w:rPr>
          <w:rFonts w:hint="eastAsia"/>
          <w:szCs w:val="21"/>
        </w:rPr>
        <w:t xml:space="preserve">　　　　身近な避難所で暮らせない人のための一時的避難場所</w:t>
      </w:r>
    </w:p>
    <w:p w:rsidR="00235243" w:rsidRDefault="00235243" w:rsidP="00235243">
      <w:pPr>
        <w:rPr>
          <w:szCs w:val="21"/>
        </w:rPr>
      </w:pPr>
      <w:r>
        <w:rPr>
          <w:rFonts w:hint="eastAsia"/>
          <w:szCs w:val="21"/>
        </w:rPr>
        <w:t xml:space="preserve">　　　　身近な避難所で暮らせいない人ための避難場所斡旋。</w:t>
      </w:r>
    </w:p>
    <w:p w:rsidR="00235243" w:rsidRDefault="00235243" w:rsidP="00235243">
      <w:pPr>
        <w:rPr>
          <w:szCs w:val="21"/>
        </w:rPr>
      </w:pPr>
      <w:r>
        <w:rPr>
          <w:rFonts w:hint="eastAsia"/>
          <w:szCs w:val="21"/>
        </w:rPr>
        <w:t xml:space="preserve">　　　　要援護者の災害支援に関わる人材確保と必要な場所への派遣</w:t>
      </w:r>
    </w:p>
    <w:p w:rsidR="00235243" w:rsidRDefault="00235243" w:rsidP="00235243">
      <w:pPr>
        <w:rPr>
          <w:szCs w:val="21"/>
        </w:rPr>
      </w:pPr>
      <w:r>
        <w:rPr>
          <w:rFonts w:hint="eastAsia"/>
          <w:szCs w:val="21"/>
        </w:rPr>
        <w:t xml:space="preserve">　　　　要援護者支援のための情報収集・発信</w:t>
      </w:r>
    </w:p>
    <w:p w:rsidR="00235243" w:rsidRDefault="00235243" w:rsidP="00235243">
      <w:pPr>
        <w:rPr>
          <w:szCs w:val="21"/>
        </w:rPr>
      </w:pPr>
      <w:r>
        <w:rPr>
          <w:rFonts w:hint="eastAsia"/>
          <w:szCs w:val="21"/>
        </w:rPr>
        <w:t xml:space="preserve">　　　　生活や各種手続きについての相談</w:t>
      </w:r>
    </w:p>
    <w:p w:rsidR="00235243" w:rsidRDefault="00235243" w:rsidP="00235243">
      <w:pPr>
        <w:rPr>
          <w:rFonts w:eastAsia="ＭＳ ゴシック"/>
          <w:b/>
          <w:bCs/>
          <w:sz w:val="22"/>
          <w:szCs w:val="21"/>
        </w:rPr>
      </w:pPr>
    </w:p>
    <w:p w:rsidR="00235243" w:rsidRDefault="00235243" w:rsidP="00235243">
      <w:pPr>
        <w:rPr>
          <w:rFonts w:eastAsia="ＭＳ ゴシック"/>
          <w:b/>
          <w:bCs/>
          <w:sz w:val="22"/>
          <w:szCs w:val="21"/>
        </w:rPr>
      </w:pPr>
      <w:r>
        <w:rPr>
          <w:rFonts w:eastAsia="ＭＳ ゴシック" w:hint="eastAsia"/>
          <w:b/>
          <w:bCs/>
          <w:sz w:val="22"/>
          <w:szCs w:val="21"/>
        </w:rPr>
        <w:t>災害ボランティア活動支援センター</w:t>
      </w:r>
    </w:p>
    <w:p w:rsidR="00235243" w:rsidRDefault="00235243" w:rsidP="00235243">
      <w:pPr>
        <w:rPr>
          <w:szCs w:val="21"/>
        </w:rPr>
      </w:pPr>
      <w:r>
        <w:rPr>
          <w:rFonts w:hint="eastAsia"/>
          <w:szCs w:val="21"/>
        </w:rPr>
        <w:t xml:space="preserve">　城東区民ホールは大規模災害時に災害ボランティア活動支援センターとして活用することとして、区役所と社会福祉協議会の間で協定が結ばれている。城東区では協定内容に要援護者支援が含まれている。</w:t>
      </w:r>
    </w:p>
    <w:p w:rsidR="00235243" w:rsidRDefault="00235243" w:rsidP="00235243">
      <w:pPr>
        <w:rPr>
          <w:szCs w:val="21"/>
        </w:rPr>
      </w:pPr>
    </w:p>
    <w:p w:rsidR="00235243" w:rsidRDefault="00235243" w:rsidP="00235243">
      <w:pPr>
        <w:rPr>
          <w:szCs w:val="21"/>
        </w:rPr>
      </w:pPr>
      <w:r>
        <w:rPr>
          <w:rFonts w:hint="eastAsia"/>
          <w:szCs w:val="21"/>
        </w:rPr>
        <w:t>イメージ図　　　　　　　　　　　　　　　　　　　拠点避難所</w:t>
      </w:r>
    </w:p>
    <w:p w:rsidR="00235243" w:rsidRDefault="00235243" w:rsidP="00235243">
      <w:pPr>
        <w:rPr>
          <w:szCs w:val="21"/>
        </w:rPr>
      </w:pPr>
      <w:r>
        <w:rPr>
          <w:rFonts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99695</wp:posOffset>
                </wp:positionV>
                <wp:extent cx="976630" cy="295275"/>
                <wp:effectExtent l="6350" t="8255" r="7620" b="1079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295275"/>
                        </a:xfrm>
                        <a:prstGeom prst="rect">
                          <a:avLst/>
                        </a:prstGeom>
                        <a:solidFill>
                          <a:srgbClr val="FFFFFF"/>
                        </a:solidFill>
                        <a:ln w="9525">
                          <a:solidFill>
                            <a:srgbClr val="000000"/>
                          </a:solidFill>
                          <a:miter lim="800000"/>
                          <a:headEnd/>
                          <a:tailEnd/>
                        </a:ln>
                      </wps:spPr>
                      <wps:txbx>
                        <w:txbxContent>
                          <w:p w:rsidR="00235243" w:rsidRDefault="00235243" w:rsidP="00235243">
                            <w:r>
                              <w:rPr>
                                <w:rFonts w:hint="eastAsia"/>
                              </w:rPr>
                              <w:t>身近な避難所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47" type="#_x0000_t202" style="position:absolute;left:0;text-align:left;margin-left:.05pt;margin-top:7.85pt;width:76.9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">
                <v:textbox inset="5.85pt,.7pt,5.85pt,.7pt">
                  <w:txbxContent>
                    <w:p w:rsidR="00235243" w:rsidRDefault="00235243" w:rsidP="00235243">
                      <w:r>
                        <w:rPr>
                          <w:rFonts w:hint="eastAsia"/>
                        </w:rPr>
                        <w:t>身近な避難所</w:t>
                      </w:r>
                    </w:p>
                  </w:txbxContent>
                </v:textbox>
              </v:shape>
            </w:pict>
          </mc:Fallback>
        </mc:AlternateContent>
      </w:r>
      <w:r>
        <w:rPr>
          <w:rFonts w:hint="eastAsia"/>
          <w:noProof/>
          <w:szCs w:val="21"/>
        </w:rPr>
        <mc:AlternateContent>
          <mc:Choice Requires="wps">
            <w:drawing>
              <wp:anchor distT="0" distB="0" distL="114300" distR="114300" simplePos="0" relativeHeight="251675648" behindDoc="1" locked="0" layoutInCell="1" allowOverlap="1">
                <wp:simplePos x="0" y="0"/>
                <wp:positionH relativeFrom="column">
                  <wp:posOffset>1415415</wp:posOffset>
                </wp:positionH>
                <wp:positionV relativeFrom="paragraph">
                  <wp:posOffset>50165</wp:posOffset>
                </wp:positionV>
                <wp:extent cx="4010025" cy="1876425"/>
                <wp:effectExtent l="11430" t="6350" r="7620" b="12700"/>
                <wp:wrapNone/>
                <wp:docPr id="34" name="フローチャート: 処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187642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5243" w:rsidRDefault="00235243" w:rsidP="00235243"/>
                          <w:p w:rsidR="00235243" w:rsidRDefault="00235243" w:rsidP="00235243"/>
                          <w:p w:rsidR="00235243" w:rsidRDefault="00235243" w:rsidP="00235243"/>
                          <w:p w:rsidR="00235243" w:rsidRDefault="00235243" w:rsidP="00235243"/>
                          <w:p w:rsidR="00235243" w:rsidRDefault="00235243" w:rsidP="00235243"/>
                          <w:p w:rsidR="00235243" w:rsidRDefault="00235243" w:rsidP="00235243"/>
                          <w:p w:rsidR="00235243" w:rsidRDefault="00235243" w:rsidP="00235243">
                            <w:r>
                              <w:rPr>
                                <w:rFonts w:hint="eastAsia"/>
                              </w:rPr>
                              <w:t xml:space="preserve">　</w:t>
                            </w:r>
                            <w:r w:rsidRPr="004D5185">
                              <w:rPr>
                                <w:rFonts w:ascii="ＭＳ ゴシック" w:eastAsia="ＭＳ ゴシック" w:hAnsi="ＭＳ ゴシック" w:hint="eastAsia"/>
                                <w:sz w:val="28"/>
                              </w:rPr>
                              <w:t>城東区民センタ</w:t>
                            </w:r>
                            <w:r>
                              <w:rPr>
                                <w:rFonts w:hint="eastAsia"/>
                              </w:rPr>
                              <w:t>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34" o:spid="_x0000_s1048" type="#_x0000_t109" style="position:absolute;left:0;text-align:left;margin-left:111.45pt;margin-top:3.95pt;width:315.75pt;height:147.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" filled="f">
                <v:textbox inset="5.85pt,.7pt,5.85pt,.7pt">
                  <w:txbxContent>
                    <w:p w:rsidR="00235243" w:rsidRDefault="00235243" w:rsidP="00235243">
                      <w:pPr>
                        <w:rPr>
                          <w:rFonts w:hint="eastAsia"/>
                        </w:rPr>
                      </w:pPr>
                    </w:p>
                    <w:p w:rsidR="00235243" w:rsidRDefault="00235243" w:rsidP="00235243">
                      <w:pPr>
                        <w:rPr>
                          <w:rFonts w:hint="eastAsia"/>
                        </w:rPr>
                      </w:pPr>
                    </w:p>
                    <w:p w:rsidR="00235243" w:rsidRDefault="00235243" w:rsidP="00235243">
                      <w:pPr>
                        <w:rPr>
                          <w:rFonts w:hint="eastAsia"/>
                        </w:rPr>
                      </w:pPr>
                    </w:p>
                    <w:p w:rsidR="00235243" w:rsidRDefault="00235243" w:rsidP="00235243">
                      <w:pPr>
                        <w:rPr>
                          <w:rFonts w:hint="eastAsia"/>
                        </w:rPr>
                      </w:pPr>
                    </w:p>
                    <w:p w:rsidR="00235243" w:rsidRDefault="00235243" w:rsidP="00235243">
                      <w:pPr>
                        <w:rPr>
                          <w:rFonts w:hint="eastAsia"/>
                        </w:rPr>
                      </w:pPr>
                    </w:p>
                    <w:p w:rsidR="00235243" w:rsidRDefault="00235243" w:rsidP="00235243">
                      <w:pPr>
                        <w:rPr>
                          <w:rFonts w:hint="eastAsia"/>
                        </w:rPr>
                      </w:pPr>
                    </w:p>
                    <w:p w:rsidR="00235243" w:rsidRDefault="00235243" w:rsidP="00235243">
                      <w:pPr>
                        <w:rPr>
                          <w:rFonts w:hint="eastAsia"/>
                        </w:rPr>
                      </w:pPr>
                      <w:r>
                        <w:rPr>
                          <w:rFonts w:hint="eastAsia"/>
                        </w:rPr>
                        <w:t xml:space="preserve">　</w:t>
                      </w:r>
                      <w:r w:rsidRPr="004D5185">
                        <w:rPr>
                          <w:rFonts w:ascii="ＭＳ ゴシック" w:eastAsia="ＭＳ ゴシック" w:hAnsi="ＭＳ ゴシック" w:hint="eastAsia"/>
                          <w:sz w:val="28"/>
                        </w:rPr>
                        <w:t>城東区民センタ</w:t>
                      </w:r>
                      <w:r>
                        <w:rPr>
                          <w:rFonts w:hint="eastAsia"/>
                        </w:rPr>
                        <w:t>ー</w:t>
                      </w:r>
                    </w:p>
                  </w:txbxContent>
                </v:textbox>
              </v:shape>
            </w:pict>
          </mc:Fallback>
        </mc:AlternateContent>
      </w:r>
      <w:r>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4146550</wp:posOffset>
                </wp:positionH>
                <wp:positionV relativeFrom="paragraph">
                  <wp:posOffset>878840</wp:posOffset>
                </wp:positionV>
                <wp:extent cx="304800" cy="6985"/>
                <wp:effectExtent l="8890" t="53975" r="19685" b="5334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3" o:spid="_x0000_s1026" type="#_x0000_t32" style="position:absolute;left:0;text-align:left;margin-left:326.5pt;margin-top:69.2pt;width:24pt;height:.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">
                <v:stroke endarrow="block"/>
              </v:shape>
            </w:pict>
          </mc:Fallback>
        </mc:AlternateContent>
      </w:r>
      <w:r>
        <w:rPr>
          <w:rFonts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4482465</wp:posOffset>
                </wp:positionH>
                <wp:positionV relativeFrom="paragraph">
                  <wp:posOffset>233045</wp:posOffset>
                </wp:positionV>
                <wp:extent cx="438150" cy="1495425"/>
                <wp:effectExtent l="11430" t="8255" r="7620" b="10795"/>
                <wp:wrapNone/>
                <wp:docPr id="32" name="フローチャート: 処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495425"/>
                        </a:xfrm>
                        <a:prstGeom prst="flowChartProcess">
                          <a:avLst/>
                        </a:prstGeom>
                        <a:solidFill>
                          <a:srgbClr val="FFFFFF"/>
                        </a:solidFill>
                        <a:ln w="9525">
                          <a:solidFill>
                            <a:srgbClr val="000000"/>
                          </a:solidFill>
                          <a:miter lim="800000"/>
                          <a:headEnd/>
                          <a:tailEnd/>
                        </a:ln>
                      </wps:spPr>
                      <wps:txbx>
                        <w:txbxContent>
                          <w:p w:rsidR="00235243" w:rsidRDefault="00235243" w:rsidP="00235243">
                            <w:r>
                              <w:rPr>
                                <w:rFonts w:hint="eastAsia"/>
                              </w:rPr>
                              <w:t>※福　祉　避　難　所</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2" o:spid="_x0000_s1049" type="#_x0000_t109" style="position:absolute;left:0;text-align:left;margin-left:352.95pt;margin-top:18.35pt;width:34.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">
                <v:textbox style="layout-flow:vertical-ideographic" inset="5.85pt,.7pt,5.85pt,.7pt">
                  <w:txbxContent>
                    <w:p w:rsidR="00235243" w:rsidRDefault="00235243" w:rsidP="00235243">
                      <w:r>
                        <w:rPr>
                          <w:rFonts w:hint="eastAsia"/>
                        </w:rPr>
                        <w:t>※福　祉　避　難　所</w:t>
                      </w:r>
                    </w:p>
                  </w:txbxContent>
                </v:textbox>
              </v:shape>
            </w:pict>
          </mc:Fallback>
        </mc:AlternateContent>
      </w:r>
      <w:r>
        <w:rPr>
          <w:rFonts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1634490</wp:posOffset>
                </wp:positionH>
                <wp:positionV relativeFrom="paragraph">
                  <wp:posOffset>309245</wp:posOffset>
                </wp:positionV>
                <wp:extent cx="2514600" cy="933450"/>
                <wp:effectExtent l="11430" t="8255" r="7620" b="1079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33450"/>
                        </a:xfrm>
                        <a:prstGeom prst="flowChartProcess">
                          <a:avLst/>
                        </a:prstGeom>
                        <a:solidFill>
                          <a:srgbClr val="FFFFFF"/>
                        </a:solidFill>
                        <a:ln w="9525">
                          <a:solidFill>
                            <a:srgbClr val="000000"/>
                          </a:solidFill>
                          <a:miter lim="800000"/>
                          <a:headEnd/>
                          <a:tailEnd/>
                        </a:ln>
                      </wps:spPr>
                      <wps:txbx>
                        <w:txbxContent>
                          <w:p w:rsidR="00235243" w:rsidRDefault="00235243" w:rsidP="00235243">
                            <w:r>
                              <w:rPr>
                                <w:rFonts w:hint="eastAsia"/>
                              </w:rPr>
                              <w:t>災害ボランティア活動支援センター</w:t>
                            </w:r>
                          </w:p>
                          <w:p w:rsidR="00235243" w:rsidRDefault="00235243" w:rsidP="00235243">
                            <w:r>
                              <w:rPr>
                                <w:rFonts w:hint="eastAsia"/>
                              </w:rPr>
                              <w:t>・・・</w:t>
                            </w:r>
                          </w:p>
                          <w:p w:rsidR="00235243" w:rsidRDefault="00235243" w:rsidP="00235243">
                            <w:r>
                              <w:rPr>
                                <w:rFonts w:hint="eastAsia"/>
                              </w:rPr>
                              <w:t>・・・</w:t>
                            </w:r>
                          </w:p>
                          <w:p w:rsidR="00235243" w:rsidRPr="004D5185" w:rsidRDefault="00235243" w:rsidP="00235243">
                            <w:pPr>
                              <w:rPr>
                                <w:rFonts w:ascii="ＭＳ ゴシック" w:eastAsia="ＭＳ ゴシック" w:hAnsi="ＭＳ ゴシック"/>
                                <w:b/>
                              </w:rPr>
                            </w:pPr>
                            <w:r w:rsidRPr="004D5185">
                              <w:rPr>
                                <w:rFonts w:ascii="ＭＳ ゴシック" w:eastAsia="ＭＳ ゴシック" w:hAnsi="ＭＳ ゴシック" w:hint="eastAsia"/>
                                <w:b/>
                              </w:rPr>
                              <w:t>障害者支援班（城東区自立支援協議会）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31" o:spid="_x0000_s1050" type="#_x0000_t109" style="position:absolute;left:0;text-align:left;margin-left:128.7pt;margin-top:24.35pt;width:198pt;height: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">
                <v:textbox inset="5.85pt,.7pt,5.85pt,.7pt">
                  <w:txbxContent>
                    <w:p w:rsidR="00235243" w:rsidRDefault="00235243" w:rsidP="00235243">
                      <w:pPr>
                        <w:rPr>
                          <w:rFonts w:hint="eastAsia"/>
                        </w:rPr>
                      </w:pPr>
                      <w:r>
                        <w:rPr>
                          <w:rFonts w:hint="eastAsia"/>
                        </w:rPr>
                        <w:t>災害ボランティア活動支援センター</w:t>
                      </w:r>
                    </w:p>
                    <w:p w:rsidR="00235243" w:rsidRDefault="00235243" w:rsidP="00235243">
                      <w:pPr>
                        <w:rPr>
                          <w:rFonts w:hint="eastAsia"/>
                        </w:rPr>
                      </w:pPr>
                      <w:r>
                        <w:rPr>
                          <w:rFonts w:hint="eastAsia"/>
                        </w:rPr>
                        <w:t>・・・</w:t>
                      </w:r>
                    </w:p>
                    <w:p w:rsidR="00235243" w:rsidRDefault="00235243" w:rsidP="00235243">
                      <w:pPr>
                        <w:rPr>
                          <w:rFonts w:hint="eastAsia"/>
                        </w:rPr>
                      </w:pPr>
                      <w:r>
                        <w:rPr>
                          <w:rFonts w:hint="eastAsia"/>
                        </w:rPr>
                        <w:t>・・・</w:t>
                      </w:r>
                    </w:p>
                    <w:p w:rsidR="00235243" w:rsidRPr="004D5185" w:rsidRDefault="00235243" w:rsidP="00235243">
                      <w:pPr>
                        <w:rPr>
                          <w:rFonts w:ascii="ＭＳ ゴシック" w:eastAsia="ＭＳ ゴシック" w:hAnsi="ＭＳ ゴシック"/>
                          <w:b/>
                        </w:rPr>
                      </w:pPr>
                      <w:r w:rsidRPr="004D5185">
                        <w:rPr>
                          <w:rFonts w:ascii="ＭＳ ゴシック" w:eastAsia="ＭＳ ゴシック" w:hAnsi="ＭＳ ゴシック" w:hint="eastAsia"/>
                          <w:b/>
                        </w:rPr>
                        <w:t>障害者支援班（城東区自立支援協議会）</w:t>
                      </w:r>
                    </w:p>
                  </w:txbxContent>
                </v:textbox>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1034415</wp:posOffset>
                </wp:positionH>
                <wp:positionV relativeFrom="paragraph">
                  <wp:posOffset>27305</wp:posOffset>
                </wp:positionV>
                <wp:extent cx="584200" cy="273685"/>
                <wp:effectExtent l="40005" t="59690" r="13970" b="952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8420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 o:spid="_x0000_s1026" type="#_x0000_t32" style="position:absolute;left:0;text-align:left;margin-left:81.45pt;margin-top:2.15pt;width:46pt;height:21.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">
                <v:stroke endarrow="block"/>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71120</wp:posOffset>
                </wp:positionV>
                <wp:extent cx="969645" cy="295275"/>
                <wp:effectExtent l="13335" t="8255" r="7620" b="1079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295275"/>
                        </a:xfrm>
                        <a:prstGeom prst="rect">
                          <a:avLst/>
                        </a:prstGeom>
                        <a:solidFill>
                          <a:srgbClr val="FFFFFF"/>
                        </a:solidFill>
                        <a:ln w="9525">
                          <a:solidFill>
                            <a:srgbClr val="000000"/>
                          </a:solidFill>
                          <a:miter lim="800000"/>
                          <a:headEnd/>
                          <a:tailEnd/>
                        </a:ln>
                      </wps:spPr>
                      <wps:txbx>
                        <w:txbxContent>
                          <w:p w:rsidR="00235243" w:rsidRDefault="00235243" w:rsidP="00235243">
                            <w:r>
                              <w:rPr>
                                <w:rFonts w:hint="eastAsia"/>
                              </w:rPr>
                              <w:t>身近な避難所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51" type="#_x0000_t202" style="position:absolute;left:0;text-align:left;margin-left:2.1pt;margin-top:5.6pt;width:76.3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">
                <v:textbox inset="5.85pt,.7pt,5.85pt,.7pt">
                  <w:txbxContent>
                    <w:p w:rsidR="00235243" w:rsidRDefault="00235243" w:rsidP="00235243">
                      <w:r>
                        <w:rPr>
                          <w:rFonts w:hint="eastAsia"/>
                        </w:rPr>
                        <w:t>身近な避難所</w:t>
                      </w:r>
                    </w:p>
                  </w:txbxContent>
                </v:textbox>
              </v:shape>
            </w:pict>
          </mc:Fallback>
        </mc:AlternateContent>
      </w:r>
      <w:r>
        <w:rPr>
          <w:rFonts w:hint="eastAsia"/>
          <w:noProof/>
          <w:szCs w:val="21"/>
        </w:rPr>
        <mc:AlternateContent>
          <mc:Choice Requires="wps">
            <w:drawing>
              <wp:anchor distT="0" distB="0" distL="114300" distR="114300" simplePos="0" relativeHeight="251669504" behindDoc="0" locked="0" layoutInCell="1" allowOverlap="1">
                <wp:simplePos x="0" y="0"/>
                <wp:positionH relativeFrom="column">
                  <wp:posOffset>1050290</wp:posOffset>
                </wp:positionH>
                <wp:positionV relativeFrom="paragraph">
                  <wp:posOffset>201930</wp:posOffset>
                </wp:positionV>
                <wp:extent cx="557530" cy="22225"/>
                <wp:effectExtent l="17780" t="53340" r="5715" b="3873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7530" cy="22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82.7pt;margin-top:15.9pt;width:43.9pt;height:1.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">
                <v:stroke endarrow="block"/>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1113155</wp:posOffset>
                </wp:positionH>
                <wp:positionV relativeFrom="paragraph">
                  <wp:posOffset>212725</wp:posOffset>
                </wp:positionV>
                <wp:extent cx="504190" cy="217805"/>
                <wp:effectExtent l="33020" t="6985" r="5715" b="6096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19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87.65pt;margin-top:16.75pt;width:39.7pt;height:17.1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">
                <v:stroke endarrow="block"/>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72576" behindDoc="0" locked="0" layoutInCell="1" allowOverlap="1">
                <wp:simplePos x="0" y="0"/>
                <wp:positionH relativeFrom="column">
                  <wp:posOffset>-10160</wp:posOffset>
                </wp:positionH>
                <wp:positionV relativeFrom="paragraph">
                  <wp:posOffset>36195</wp:posOffset>
                </wp:positionV>
                <wp:extent cx="1089660" cy="389255"/>
                <wp:effectExtent l="5080" t="11430" r="10160" b="8890"/>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389255"/>
                        </a:xfrm>
                        <a:prstGeom prst="ellipse">
                          <a:avLst/>
                        </a:prstGeom>
                        <a:solidFill>
                          <a:srgbClr val="FFFFFF"/>
                        </a:solidFill>
                        <a:ln w="9525">
                          <a:solidFill>
                            <a:srgbClr val="000000"/>
                          </a:solidFill>
                          <a:round/>
                          <a:headEnd/>
                          <a:tailEnd/>
                        </a:ln>
                      </wps:spPr>
                      <wps:txbx>
                        <w:txbxContent>
                          <w:p w:rsidR="00235243" w:rsidRPr="0034216C" w:rsidRDefault="00235243" w:rsidP="00235243">
                            <w:pPr>
                              <w:rPr>
                                <w:sz w:val="20"/>
                                <w:szCs w:val="20"/>
                              </w:rPr>
                            </w:pPr>
                            <w:r w:rsidRPr="0034216C">
                              <w:rPr>
                                <w:rFonts w:hint="eastAsia"/>
                                <w:sz w:val="20"/>
                                <w:szCs w:val="20"/>
                              </w:rPr>
                              <w:t>自宅避難者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6" o:spid="_x0000_s1052" style="position:absolute;left:0;text-align:left;margin-left:-.8pt;margin-top:2.85pt;width:85.8pt;height:3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">
                <v:textbox inset="5.85pt,.7pt,5.85pt,.7pt">
                  <w:txbxContent>
                    <w:p w:rsidR="00235243" w:rsidRPr="0034216C" w:rsidRDefault="00235243" w:rsidP="00235243">
                      <w:pPr>
                        <w:rPr>
                          <w:sz w:val="20"/>
                          <w:szCs w:val="20"/>
                        </w:rPr>
                      </w:pPr>
                      <w:r w:rsidRPr="0034216C">
                        <w:rPr>
                          <w:rFonts w:hint="eastAsia"/>
                          <w:sz w:val="20"/>
                          <w:szCs w:val="20"/>
                        </w:rPr>
                        <w:t>自宅避難者</w:t>
                      </w:r>
                    </w:p>
                  </w:txbxContent>
                </v:textbox>
              </v:oval>
            </w:pict>
          </mc:Fallback>
        </mc:AlternateContent>
      </w:r>
      <w:r>
        <w:rPr>
          <w:rFonts w:hint="eastAsia"/>
          <w:noProof/>
          <w:szCs w:val="21"/>
        </w:rPr>
        <mc:AlternateContent>
          <mc:Choice Requires="wps">
            <w:drawing>
              <wp:anchor distT="0" distB="0" distL="114300" distR="114300" simplePos="0" relativeHeight="251671552" behindDoc="0" locked="0" layoutInCell="1" allowOverlap="1">
                <wp:simplePos x="0" y="0"/>
                <wp:positionH relativeFrom="column">
                  <wp:posOffset>1113155</wp:posOffset>
                </wp:positionH>
                <wp:positionV relativeFrom="paragraph">
                  <wp:posOffset>159385</wp:posOffset>
                </wp:positionV>
                <wp:extent cx="505460" cy="467995"/>
                <wp:effectExtent l="52070" t="10795" r="13970" b="5461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546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5" o:spid="_x0000_s1026" type="#_x0000_t32" style="position:absolute;left:0;text-align:left;margin-left:87.65pt;margin-top:12.55pt;width:39.8pt;height:36.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">
                <v:stroke endarrow="block"/>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76672" behindDoc="0" locked="0" layoutInCell="1" allowOverlap="1">
                <wp:simplePos x="0" y="0"/>
                <wp:positionH relativeFrom="column">
                  <wp:posOffset>4003675</wp:posOffset>
                </wp:positionH>
                <wp:positionV relativeFrom="paragraph">
                  <wp:posOffset>138430</wp:posOffset>
                </wp:positionV>
                <wp:extent cx="135890" cy="745490"/>
                <wp:effectExtent l="56515" t="27940" r="7620" b="762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5890" cy="745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315.25pt;margin-top:10.9pt;width:10.7pt;height:58.7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">
                <v:stroke endarrow="block"/>
              </v:shape>
            </w:pict>
          </mc:Fallback>
        </mc:AlternateContent>
      </w:r>
      <w:r>
        <w:rPr>
          <w:rFonts w:hint="eastAsia"/>
          <w:noProof/>
          <w:szCs w:val="21"/>
        </w:rPr>
        <mc:AlternateContent>
          <mc:Choice Requires="wps">
            <w:drawing>
              <wp:anchor distT="0" distB="0" distL="114300" distR="114300" simplePos="0" relativeHeight="251674624" behindDoc="0" locked="0" layoutInCell="1" allowOverlap="1">
                <wp:simplePos x="0" y="0"/>
                <wp:positionH relativeFrom="column">
                  <wp:posOffset>3854450</wp:posOffset>
                </wp:positionH>
                <wp:positionV relativeFrom="paragraph">
                  <wp:posOffset>170180</wp:posOffset>
                </wp:positionV>
                <wp:extent cx="130175" cy="759460"/>
                <wp:effectExtent l="12065" t="12065" r="57785" b="28575"/>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 cy="759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303.5pt;margin-top:13.4pt;width:10.25pt;height:5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">
                <v:stroke endarrow="block"/>
              </v:shape>
            </w:pict>
          </mc:Fallback>
        </mc:AlternateContent>
      </w:r>
    </w:p>
    <w:p w:rsidR="00235243" w:rsidRDefault="00235243" w:rsidP="00235243">
      <w:pPr>
        <w:rPr>
          <w:szCs w:val="21"/>
        </w:rPr>
      </w:pPr>
      <w:r>
        <w:rPr>
          <w:rFonts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-33020</wp:posOffset>
                </wp:positionH>
                <wp:positionV relativeFrom="paragraph">
                  <wp:posOffset>22860</wp:posOffset>
                </wp:positionV>
                <wp:extent cx="1089660" cy="389255"/>
                <wp:effectExtent l="10795" t="7620" r="13970" b="12700"/>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389255"/>
                        </a:xfrm>
                        <a:prstGeom prst="ellipse">
                          <a:avLst/>
                        </a:prstGeom>
                        <a:solidFill>
                          <a:srgbClr val="FFFFFF"/>
                        </a:solidFill>
                        <a:ln w="9525">
                          <a:solidFill>
                            <a:srgbClr val="000000"/>
                          </a:solidFill>
                          <a:round/>
                          <a:headEnd/>
                          <a:tailEnd/>
                        </a:ln>
                      </wps:spPr>
                      <wps:txbx>
                        <w:txbxContent>
                          <w:p w:rsidR="00235243" w:rsidRPr="0034216C" w:rsidRDefault="00235243" w:rsidP="00235243">
                            <w:pPr>
                              <w:rPr>
                                <w:sz w:val="20"/>
                                <w:szCs w:val="20"/>
                              </w:rPr>
                            </w:pPr>
                            <w:r w:rsidRPr="0034216C">
                              <w:rPr>
                                <w:rFonts w:hint="eastAsia"/>
                                <w:sz w:val="20"/>
                                <w:szCs w:val="20"/>
                              </w:rPr>
                              <w:t>自宅避難者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2" o:spid="_x0000_s1053" style="position:absolute;left:0;text-align:left;margin-left:-2.6pt;margin-top:1.8pt;width:85.8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">
                <v:textbox inset="5.85pt,.7pt,5.85pt,.7pt">
                  <w:txbxContent>
                    <w:p w:rsidR="00235243" w:rsidRPr="0034216C" w:rsidRDefault="00235243" w:rsidP="00235243">
                      <w:pPr>
                        <w:rPr>
                          <w:sz w:val="20"/>
                          <w:szCs w:val="20"/>
                        </w:rPr>
                      </w:pPr>
                      <w:r w:rsidRPr="0034216C">
                        <w:rPr>
                          <w:rFonts w:hint="eastAsia"/>
                          <w:sz w:val="20"/>
                          <w:szCs w:val="20"/>
                        </w:rPr>
                        <w:t>自宅避難者</w:t>
                      </w:r>
                    </w:p>
                  </w:txbxContent>
                </v:textbox>
              </v:oval>
            </w:pict>
          </mc:Fallback>
        </mc:AlternateContent>
      </w:r>
    </w:p>
    <w:p w:rsidR="00235243" w:rsidRDefault="00235243" w:rsidP="00235243">
      <w:pPr>
        <w:rPr>
          <w:szCs w:val="21"/>
        </w:rPr>
      </w:pPr>
    </w:p>
    <w:p w:rsidR="00235243" w:rsidRDefault="00235243" w:rsidP="00235243">
      <w:pPr>
        <w:rPr>
          <w:szCs w:val="21"/>
        </w:rPr>
      </w:pPr>
    </w:p>
    <w:p w:rsidR="00235243" w:rsidRDefault="00235243" w:rsidP="00235243">
      <w:pPr>
        <w:rPr>
          <w:szCs w:val="21"/>
        </w:rPr>
      </w:pPr>
      <w:r>
        <w:rPr>
          <w:rFonts w:hint="eastAsia"/>
          <w:noProof/>
          <w:szCs w:val="21"/>
        </w:rPr>
        <mc:AlternateContent>
          <mc:Choice Requires="wps">
            <w:drawing>
              <wp:anchor distT="0" distB="0" distL="114300" distR="114300" simplePos="0" relativeHeight="251677696" behindDoc="0" locked="0" layoutInCell="1" allowOverlap="1" wp14:anchorId="726E2013" wp14:editId="05D178A9">
                <wp:simplePos x="0" y="0"/>
                <wp:positionH relativeFrom="column">
                  <wp:posOffset>3769360</wp:posOffset>
                </wp:positionH>
                <wp:positionV relativeFrom="paragraph">
                  <wp:posOffset>62865</wp:posOffset>
                </wp:positionV>
                <wp:extent cx="1614805" cy="330835"/>
                <wp:effectExtent l="12700" t="9525" r="10795" b="12065"/>
                <wp:wrapNone/>
                <wp:docPr id="21" name="フローチャート: 処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330835"/>
                        </a:xfrm>
                        <a:prstGeom prst="flowChartProcess">
                          <a:avLst/>
                        </a:prstGeom>
                        <a:solidFill>
                          <a:srgbClr val="FFFFFF"/>
                        </a:solidFill>
                        <a:ln w="9525">
                          <a:solidFill>
                            <a:srgbClr val="000000"/>
                          </a:solidFill>
                          <a:miter lim="800000"/>
                          <a:headEnd/>
                          <a:tailEnd/>
                        </a:ln>
                      </wps:spPr>
                      <wps:txbx>
                        <w:txbxContent>
                          <w:p w:rsidR="00235243" w:rsidRDefault="00235243" w:rsidP="00235243">
                            <w:r>
                              <w:rPr>
                                <w:rFonts w:hint="eastAsia"/>
                              </w:rPr>
                              <w:t>福祉施設団体等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フローチャート: 処理 21" o:spid="_x0000_s1054" type="#_x0000_t109" style="position:absolute;left:0;text-align:left;margin-left:296.8pt;margin-top:4.95pt;width:127.15pt;height:2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">
                <v:textbox inset="5.85pt,.7pt,5.85pt,.7pt">
                  <w:txbxContent>
                    <w:p w:rsidR="00235243" w:rsidRDefault="00235243" w:rsidP="00235243">
                      <w:r>
                        <w:rPr>
                          <w:rFonts w:hint="eastAsia"/>
                        </w:rPr>
                        <w:t>福祉施設団体等</w:t>
                      </w:r>
                    </w:p>
                  </w:txbxContent>
                </v:textbox>
              </v:shape>
            </w:pict>
          </mc:Fallback>
        </mc:AlternateContent>
      </w:r>
    </w:p>
    <w:p w:rsidR="00235243" w:rsidRDefault="009D1068" w:rsidP="00235243">
      <w:pPr>
        <w:rPr>
          <w:szCs w:val="21"/>
        </w:rPr>
      </w:pPr>
      <w:r w:rsidRPr="009D1068">
        <w:rPr>
          <w:noProof/>
          <w:szCs w:val="21"/>
        </w:rPr>
        <mc:AlternateContent>
          <mc:Choice Requires="wps">
            <w:drawing>
              <wp:anchor distT="0" distB="0" distL="114300" distR="114300" simplePos="0" relativeHeight="251680768" behindDoc="0" locked="0" layoutInCell="1" allowOverlap="1" wp14:anchorId="0C96EDD3" wp14:editId="152E6D74">
                <wp:simplePos x="0" y="0"/>
                <wp:positionH relativeFrom="column">
                  <wp:posOffset>-5715</wp:posOffset>
                </wp:positionH>
                <wp:positionV relativeFrom="paragraph">
                  <wp:posOffset>59690</wp:posOffset>
                </wp:positionV>
                <wp:extent cx="3638550" cy="5048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504825"/>
                        </a:xfrm>
                        <a:prstGeom prst="rect">
                          <a:avLst/>
                        </a:prstGeom>
                        <a:noFill/>
                        <a:ln w="9525">
                          <a:solidFill>
                            <a:srgbClr val="000000"/>
                          </a:solidFill>
                          <a:miter lim="800000"/>
                          <a:headEnd/>
                          <a:tailEnd/>
                        </a:ln>
                      </wps:spPr>
                      <wps:txbx>
                        <w:txbxContent>
                          <w:p w:rsidR="009D1068" w:rsidRPr="009D1068" w:rsidRDefault="009D1068" w:rsidP="009D1068">
                            <w:pPr>
                              <w:pStyle w:val="ab"/>
                              <w:numPr>
                                <w:ilvl w:val="0"/>
                                <w:numId w:val="3"/>
                              </w:numPr>
                              <w:ind w:leftChars="0" w:left="357" w:hangingChars="170" w:hanging="357"/>
                              <w:rPr>
                                <w:szCs w:val="21"/>
                              </w:rPr>
                            </w:pPr>
                            <w:r w:rsidRPr="009D1068">
                              <w:rPr>
                                <w:rFonts w:hint="eastAsia"/>
                                <w:szCs w:val="21"/>
                              </w:rPr>
                              <w:t>区民センター内の福祉避難所は一時期的な避難とし、関係施設と連絡をとり</w:t>
                            </w:r>
                            <w:r>
                              <w:rPr>
                                <w:rFonts w:hint="eastAsia"/>
                                <w:szCs w:val="21"/>
                              </w:rPr>
                              <w:t>、</w:t>
                            </w:r>
                            <w:r w:rsidRPr="009D1068">
                              <w:rPr>
                                <w:rFonts w:hint="eastAsia"/>
                                <w:szCs w:val="21"/>
                              </w:rPr>
                              <w:t>福祉避難場所を確保する。</w:t>
                            </w:r>
                          </w:p>
                          <w:p w:rsidR="009D1068" w:rsidRPr="009D1068" w:rsidRDefault="009D10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55" type="#_x0000_t202" style="position:absolute;left:0;text-align:left;margin-left:-.45pt;margin-top:4.7pt;width:286.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" filled="f">
                <v:textbox>
                  <w:txbxContent>
                    <w:p w:rsidR="009D1068" w:rsidRPr="009D1068" w:rsidRDefault="009D1068" w:rsidP="009D1068">
                      <w:pPr>
                        <w:pStyle w:val="ab"/>
                        <w:numPr>
                          <w:ilvl w:val="0"/>
                          <w:numId w:val="3"/>
                        </w:numPr>
                        <w:ind w:leftChars="0" w:left="357" w:hangingChars="170" w:hanging="357"/>
                        <w:rPr>
                          <w:rFonts w:hint="eastAsia"/>
                          <w:szCs w:val="21"/>
                        </w:rPr>
                      </w:pPr>
                      <w:r w:rsidRPr="009D1068">
                        <w:rPr>
                          <w:rFonts w:hint="eastAsia"/>
                          <w:szCs w:val="21"/>
                        </w:rPr>
                        <w:t>区民センター内の福祉避難所は一時期的な避難とし、関係施設と連絡をとり</w:t>
                      </w:r>
                      <w:r>
                        <w:rPr>
                          <w:rFonts w:hint="eastAsia"/>
                          <w:szCs w:val="21"/>
                        </w:rPr>
                        <w:t>、</w:t>
                      </w:r>
                      <w:r w:rsidRPr="009D1068">
                        <w:rPr>
                          <w:rFonts w:hint="eastAsia"/>
                          <w:szCs w:val="21"/>
                        </w:rPr>
                        <w:t>福祉避難場所を確保する。</w:t>
                      </w:r>
                    </w:p>
                    <w:p w:rsidR="009D1068" w:rsidRPr="009D1068" w:rsidRDefault="009D1068"/>
                  </w:txbxContent>
                </v:textbox>
              </v:shape>
            </w:pict>
          </mc:Fallback>
        </mc:AlternateContent>
      </w:r>
    </w:p>
    <w:p w:rsidR="009D1068" w:rsidRDefault="009D1068" w:rsidP="00235243">
      <w:pPr>
        <w:rPr>
          <w:szCs w:val="21"/>
        </w:rPr>
      </w:pPr>
    </w:p>
    <w:p w:rsidR="00AD1185" w:rsidRPr="00AD1185" w:rsidRDefault="00235243" w:rsidP="00235243">
      <w:pPr>
        <w:rPr>
          <w:rFonts w:asciiTheme="majorEastAsia" w:eastAsiaTheme="majorEastAsia" w:hAnsiTheme="majorEastAsia"/>
          <w:b/>
          <w:sz w:val="24"/>
        </w:rPr>
      </w:pPr>
      <w:r>
        <w:rPr>
          <w:rFonts w:hint="eastAsia"/>
          <w:szCs w:val="21"/>
        </w:rPr>
        <w:lastRenderedPageBreak/>
        <w:t>資料</w:t>
      </w:r>
      <w:r w:rsidR="00AD1185">
        <w:rPr>
          <w:rFonts w:hint="eastAsia"/>
          <w:szCs w:val="21"/>
        </w:rPr>
        <w:t xml:space="preserve">　</w:t>
      </w:r>
    </w:p>
    <w:p w:rsidR="00235243" w:rsidRPr="00AD1185" w:rsidRDefault="00AD1185" w:rsidP="00235243">
      <w:pPr>
        <w:rPr>
          <w:rFonts w:asciiTheme="majorEastAsia" w:eastAsiaTheme="majorEastAsia" w:hAnsiTheme="majorEastAsia"/>
          <w:b/>
          <w:sz w:val="24"/>
        </w:rPr>
      </w:pPr>
      <w:r w:rsidRPr="00AD1185">
        <w:rPr>
          <w:rFonts w:asciiTheme="majorEastAsia" w:eastAsiaTheme="majorEastAsia" w:hAnsiTheme="majorEastAsia" w:hint="eastAsia"/>
          <w:b/>
          <w:sz w:val="24"/>
        </w:rPr>
        <w:t xml:space="preserve">　　　　ゆめ風基金　障害者市民防災提言集　東日本大災害版より</w:t>
      </w:r>
    </w:p>
    <w:p w:rsidR="00287726" w:rsidRDefault="00287726" w:rsidP="00235243">
      <w:pPr>
        <w:rPr>
          <w:rFonts w:asciiTheme="majorEastAsia" w:eastAsiaTheme="majorEastAsia" w:hAnsiTheme="majorEastAsia"/>
          <w:b/>
          <w:sz w:val="22"/>
          <w:szCs w:val="22"/>
        </w:rPr>
      </w:pPr>
    </w:p>
    <w:p w:rsidR="00867B00" w:rsidRDefault="00867B00" w:rsidP="00235243">
      <w:pPr>
        <w:rPr>
          <w:rFonts w:asciiTheme="majorEastAsia" w:eastAsiaTheme="majorEastAsia" w:hAnsiTheme="majorEastAsia"/>
          <w:b/>
          <w:sz w:val="22"/>
          <w:szCs w:val="22"/>
        </w:rPr>
        <w:sectPr w:rsidR="00867B00" w:rsidSect="00AD1185">
          <w:footerReference w:type="default" r:id="rId9"/>
          <w:pgSz w:w="11906" w:h="16838" w:code="9"/>
          <w:pgMar w:top="851" w:right="1134" w:bottom="567" w:left="1134" w:header="851" w:footer="851" w:gutter="0"/>
          <w:cols w:space="425"/>
          <w:docGrid w:type="lines" w:linePitch="360"/>
        </w:sectPr>
      </w:pPr>
    </w:p>
    <w:p w:rsidR="00235243" w:rsidRPr="00235243" w:rsidRDefault="00235243" w:rsidP="00235243">
      <w:pPr>
        <w:rPr>
          <w:rFonts w:asciiTheme="majorEastAsia" w:eastAsiaTheme="majorEastAsia" w:hAnsiTheme="majorEastAsia"/>
          <w:b/>
          <w:sz w:val="22"/>
          <w:szCs w:val="22"/>
        </w:rPr>
      </w:pPr>
      <w:r w:rsidRPr="00235243">
        <w:rPr>
          <w:rFonts w:asciiTheme="majorEastAsia" w:eastAsiaTheme="majorEastAsia" w:hAnsiTheme="majorEastAsia" w:hint="eastAsia"/>
          <w:b/>
          <w:sz w:val="22"/>
          <w:szCs w:val="22"/>
        </w:rPr>
        <w:lastRenderedPageBreak/>
        <w:t>提言1　地域に見合った災害対策を</w:t>
      </w:r>
    </w:p>
    <w:p w:rsidR="00235243" w:rsidRPr="00235243" w:rsidRDefault="00235243" w:rsidP="00235243">
      <w:pPr>
        <w:rPr>
          <w:szCs w:val="20"/>
        </w:rPr>
      </w:pPr>
      <w:r w:rsidRPr="00235243">
        <w:rPr>
          <w:rFonts w:hint="eastAsia"/>
          <w:szCs w:val="20"/>
        </w:rPr>
        <w:t xml:space="preserve">　阪神淡路大震災は大地震による建造物の被害が主なものでしたが、東日本大震災では大津波による広域の被害と原発事故による放射能汚染という大変な難題が襲いかかってきました。それぞれの地域でどのような災害が起こるかによって当然のこととして対策や備えも変わります。予測がなかなか難しいのが自然災害ですが、あらかじめ想定できる地域の地理的な特徴や人口密度などからくる最悪の被害予想は作成できそうです。また地域の社会資源や人的資源、そして人権意識や福祉事情によっても災害支援のあり方や方法が変わってきます。起こりうる災害の形や地域の地理的条件や実情に合わせて、災害対策をすすめることが重要です。</w:t>
      </w:r>
    </w:p>
    <w:p w:rsidR="00235243" w:rsidRPr="00235243" w:rsidRDefault="00235243" w:rsidP="00235243">
      <w:pPr>
        <w:rPr>
          <w:szCs w:val="20"/>
        </w:rPr>
      </w:pPr>
    </w:p>
    <w:p w:rsidR="00235243" w:rsidRPr="00235243" w:rsidRDefault="00235243" w:rsidP="00235243">
      <w:pPr>
        <w:rPr>
          <w:rFonts w:asciiTheme="majorEastAsia" w:eastAsiaTheme="majorEastAsia" w:hAnsiTheme="majorEastAsia"/>
          <w:b/>
          <w:sz w:val="22"/>
          <w:szCs w:val="22"/>
        </w:rPr>
      </w:pPr>
      <w:r w:rsidRPr="00235243">
        <w:rPr>
          <w:rFonts w:asciiTheme="majorEastAsia" w:eastAsiaTheme="majorEastAsia" w:hAnsiTheme="majorEastAsia" w:hint="eastAsia"/>
          <w:b/>
          <w:sz w:val="22"/>
          <w:szCs w:val="22"/>
        </w:rPr>
        <w:t>提言2　届かぬ支援はもうゴメン、災害時に役立つ名簿管理を</w:t>
      </w:r>
    </w:p>
    <w:p w:rsidR="00235243" w:rsidRPr="00235243" w:rsidRDefault="00235243" w:rsidP="00235243">
      <w:pPr>
        <w:rPr>
          <w:szCs w:val="20"/>
        </w:rPr>
      </w:pPr>
      <w:r w:rsidRPr="00235243">
        <w:rPr>
          <w:rFonts w:hint="eastAsia"/>
          <w:szCs w:val="20"/>
        </w:rPr>
        <w:t xml:space="preserve">　災害時にはいつも、障害者や高齢者が逃げ遅れる傾向にあり、東日本大震災では障害者の死亡率が健常者に比べ２倍という調査がありました。また命が助かっても避難所で暮らすこともできず、個人情報保護法の問題もからんで安否確認さえままならず、支援が届かない状況です。行政による要援護者の名簿登録があっても、災害時に活用できていないことは大きな問題です。災害時の状況と必要な支援を明確にし、災害時に役立つ名簿管理が必要です。</w:t>
      </w:r>
    </w:p>
    <w:p w:rsidR="00235243" w:rsidRPr="00235243" w:rsidRDefault="00235243" w:rsidP="00235243">
      <w:pPr>
        <w:rPr>
          <w:szCs w:val="20"/>
        </w:rPr>
      </w:pPr>
    </w:p>
    <w:p w:rsidR="00235243" w:rsidRPr="00235243" w:rsidRDefault="00235243" w:rsidP="00235243">
      <w:pPr>
        <w:rPr>
          <w:rFonts w:asciiTheme="majorEastAsia" w:eastAsiaTheme="majorEastAsia" w:hAnsiTheme="majorEastAsia"/>
          <w:b/>
          <w:sz w:val="22"/>
          <w:szCs w:val="22"/>
        </w:rPr>
      </w:pPr>
      <w:r w:rsidRPr="00235243">
        <w:rPr>
          <w:rFonts w:asciiTheme="majorEastAsia" w:eastAsiaTheme="majorEastAsia" w:hAnsiTheme="majorEastAsia" w:hint="eastAsia"/>
          <w:b/>
          <w:sz w:val="22"/>
          <w:szCs w:val="22"/>
        </w:rPr>
        <w:t>提言3　福祉避難所に問題をすりかえないで</w:t>
      </w:r>
    </w:p>
    <w:p w:rsidR="00235243" w:rsidRPr="00235243" w:rsidRDefault="00235243" w:rsidP="00235243">
      <w:pPr>
        <w:rPr>
          <w:szCs w:val="20"/>
        </w:rPr>
      </w:pPr>
      <w:r w:rsidRPr="00235243">
        <w:rPr>
          <w:rFonts w:hint="eastAsia"/>
          <w:szCs w:val="20"/>
        </w:rPr>
        <w:t xml:space="preserve">　福祉避難所の名称は広まりつつありますが、福祉避難所の内容については十分な検討がなされていません。そのような状況で福祉避難所協定を進めていくのは問題です。地域の避難所のあり方を再検討し、支援が必要な人々がどこに逃げるのが望ましいか（隔離された場所ではないはず）、そして逃げるとき、その後にはどのような支援が</w:t>
      </w:r>
      <w:r w:rsidRPr="00235243">
        <w:rPr>
          <w:rFonts w:hint="eastAsia"/>
          <w:szCs w:val="20"/>
        </w:rPr>
        <w:lastRenderedPageBreak/>
        <w:t>受けられるか、その体制づくりを支援を受ける当事者と相談しながら進めていくことが重要です。</w:t>
      </w:r>
    </w:p>
    <w:p w:rsidR="00235243" w:rsidRPr="00235243" w:rsidRDefault="00235243" w:rsidP="00235243">
      <w:pPr>
        <w:rPr>
          <w:szCs w:val="20"/>
        </w:rPr>
      </w:pPr>
    </w:p>
    <w:p w:rsidR="00235243" w:rsidRPr="00235243" w:rsidRDefault="00235243" w:rsidP="00235243">
      <w:pPr>
        <w:rPr>
          <w:rFonts w:asciiTheme="majorEastAsia" w:eastAsiaTheme="majorEastAsia" w:hAnsiTheme="majorEastAsia"/>
          <w:b/>
          <w:szCs w:val="20"/>
        </w:rPr>
      </w:pPr>
      <w:r w:rsidRPr="00235243">
        <w:rPr>
          <w:rFonts w:asciiTheme="majorEastAsia" w:eastAsiaTheme="majorEastAsia" w:hAnsiTheme="majorEastAsia" w:hint="eastAsia"/>
          <w:b/>
          <w:szCs w:val="20"/>
        </w:rPr>
        <w:t>提言4　障害者が関われる支援体制の確立を</w:t>
      </w:r>
    </w:p>
    <w:p w:rsidR="00235243" w:rsidRPr="00235243" w:rsidRDefault="00235243" w:rsidP="00235243">
      <w:pPr>
        <w:rPr>
          <w:szCs w:val="20"/>
        </w:rPr>
      </w:pPr>
      <w:r w:rsidRPr="00235243">
        <w:rPr>
          <w:rFonts w:hint="eastAsia"/>
          <w:szCs w:val="20"/>
        </w:rPr>
        <w:t xml:space="preserve">　残念ながら、被災時の障害者、高齢者支援の仕組みをきちんと整えている自治体はほとんどありません。今回の災害では民間による支援が中心になっていて、ボランティアセンターにも障害者・高齢者支援の仕組みがなく、障害者支援を行う人たちとボランティアセンターは連携がうまく取れていませんでした。災害時に備えてボランティアセンターを設置するだけではなく、障害者支援センターを設置することと、その運営に障害者が関われる仕組みが必要だと考えます。</w:t>
      </w:r>
    </w:p>
    <w:p w:rsidR="00235243" w:rsidRPr="00235243" w:rsidRDefault="00235243" w:rsidP="00235243">
      <w:pPr>
        <w:rPr>
          <w:szCs w:val="20"/>
        </w:rPr>
      </w:pPr>
    </w:p>
    <w:p w:rsidR="00235243" w:rsidRPr="00235243" w:rsidRDefault="00235243" w:rsidP="00235243">
      <w:pPr>
        <w:rPr>
          <w:rFonts w:asciiTheme="majorEastAsia" w:eastAsiaTheme="majorEastAsia" w:hAnsiTheme="majorEastAsia"/>
          <w:b/>
          <w:szCs w:val="20"/>
        </w:rPr>
      </w:pPr>
      <w:r w:rsidRPr="00235243">
        <w:rPr>
          <w:rFonts w:asciiTheme="majorEastAsia" w:eastAsiaTheme="majorEastAsia" w:hAnsiTheme="majorEastAsia" w:hint="eastAsia"/>
          <w:b/>
          <w:szCs w:val="20"/>
        </w:rPr>
        <w:t>提言5　障害者がふつうに暮らせる仮設住宅づくり</w:t>
      </w:r>
    </w:p>
    <w:p w:rsidR="00235243" w:rsidRPr="00235243" w:rsidRDefault="00235243" w:rsidP="00235243">
      <w:pPr>
        <w:rPr>
          <w:szCs w:val="20"/>
        </w:rPr>
      </w:pPr>
      <w:r w:rsidRPr="00235243">
        <w:rPr>
          <w:rFonts w:hint="eastAsia"/>
          <w:szCs w:val="20"/>
        </w:rPr>
        <w:t xml:space="preserve">　阪神淡路大震災の後も数多くの災害がありましたが、いまだに障害者市民がふだん通りに安心して暮らせる仮設住宅はありません。障害者用ということではなく、すべての仮設住宅をバリアフリー規格にしたいものです。また東日本大震災では民間アパートなどを活用するみなし仮設住宅が積極的に活用されましたが、家賃や改修基準が震災後に示されたために十分知られていない面がありました。みなし仮設住宅はゆめ風基金が以前から提案していたことでもあり、積極的に活用するためにも利用しやすい基準整備が必要です。</w:t>
      </w:r>
    </w:p>
    <w:p w:rsidR="00867B00" w:rsidRDefault="00867B00" w:rsidP="00235243">
      <w:pPr>
        <w:rPr>
          <w:rFonts w:asciiTheme="majorEastAsia" w:eastAsiaTheme="majorEastAsia" w:hAnsiTheme="majorEastAsia"/>
          <w:b/>
          <w:szCs w:val="20"/>
        </w:rPr>
      </w:pPr>
    </w:p>
    <w:p w:rsidR="00235243" w:rsidRPr="00235243" w:rsidRDefault="00235243" w:rsidP="00235243">
      <w:pPr>
        <w:rPr>
          <w:rFonts w:asciiTheme="majorEastAsia" w:eastAsiaTheme="majorEastAsia" w:hAnsiTheme="majorEastAsia"/>
          <w:b/>
          <w:szCs w:val="20"/>
        </w:rPr>
      </w:pPr>
      <w:r w:rsidRPr="00235243">
        <w:rPr>
          <w:rFonts w:asciiTheme="majorEastAsia" w:eastAsiaTheme="majorEastAsia" w:hAnsiTheme="majorEastAsia" w:hint="eastAsia"/>
          <w:b/>
          <w:szCs w:val="20"/>
        </w:rPr>
        <w:t>提言6　病院にも買い物にも行けない障害者、災害対策に移動手段の確保を</w:t>
      </w:r>
    </w:p>
    <w:p w:rsidR="00235243" w:rsidRPr="00235243" w:rsidRDefault="00235243" w:rsidP="00235243">
      <w:pPr>
        <w:rPr>
          <w:szCs w:val="20"/>
        </w:rPr>
      </w:pPr>
      <w:r w:rsidRPr="00235243">
        <w:rPr>
          <w:rFonts w:hint="eastAsia"/>
          <w:szCs w:val="20"/>
        </w:rPr>
        <w:t xml:space="preserve">　大規模災害では仮設住宅を建てる土地の確保が難しく、交通機関から遠い不便な所に建てられる傾向があります。普段から交通手段に困っている障害者市民は不便な仮設住宅ではますます身動きが取れなくなってしまいます。また、移動送迎支援は赤字になることが多く民間サービスと</w:t>
      </w:r>
      <w:r w:rsidRPr="00235243">
        <w:rPr>
          <w:rFonts w:hint="eastAsia"/>
          <w:szCs w:val="20"/>
        </w:rPr>
        <w:lastRenderedPageBreak/>
        <w:t>して確立することが難しいので、災害時には移動が困難になる人の対策を事前に把握し準備しておくことが必要です。</w:t>
      </w:r>
    </w:p>
    <w:p w:rsidR="00235243" w:rsidRPr="00235243" w:rsidRDefault="00235243" w:rsidP="00235243">
      <w:pPr>
        <w:rPr>
          <w:szCs w:val="20"/>
        </w:rPr>
      </w:pPr>
    </w:p>
    <w:p w:rsidR="00235243" w:rsidRPr="00235243" w:rsidRDefault="00235243" w:rsidP="00235243">
      <w:pPr>
        <w:rPr>
          <w:rFonts w:asciiTheme="majorEastAsia" w:eastAsiaTheme="majorEastAsia" w:hAnsiTheme="majorEastAsia"/>
          <w:b/>
          <w:szCs w:val="20"/>
        </w:rPr>
      </w:pPr>
      <w:r w:rsidRPr="00235243">
        <w:rPr>
          <w:rFonts w:asciiTheme="majorEastAsia" w:eastAsiaTheme="majorEastAsia" w:hAnsiTheme="majorEastAsia" w:hint="eastAsia"/>
          <w:b/>
          <w:szCs w:val="20"/>
        </w:rPr>
        <w:t>提言7　コミュニティづくりこそ最大の防災</w:t>
      </w:r>
    </w:p>
    <w:p w:rsidR="00235243" w:rsidRPr="00235243" w:rsidRDefault="00235243" w:rsidP="00235243">
      <w:pPr>
        <w:rPr>
          <w:szCs w:val="20"/>
        </w:rPr>
      </w:pPr>
      <w:r w:rsidRPr="00235243">
        <w:rPr>
          <w:rFonts w:hint="eastAsia"/>
          <w:szCs w:val="20"/>
        </w:rPr>
        <w:t xml:space="preserve">　法的な福祉サービスの利用が進む中で、介助が必要な障害者や高齢者とその地域で暮らす人たちとの関わりが薄くなっています。また、避難所での暮らしにくさや避難生活でのさまざまな問題は障害者特有のことではなく、みんなに共通の課題でもあります。防災をキーワードに取り組みを進めることで、災害への意識が高まると同時に日常のコミュニティも深まり、輪が広がります。</w:t>
      </w:r>
      <w:r w:rsidRPr="00235243">
        <w:rPr>
          <w:rFonts w:hint="eastAsia"/>
          <w:szCs w:val="20"/>
        </w:rPr>
        <w:lastRenderedPageBreak/>
        <w:t>そして防災や災害の支援活動でもっとも重要なのが、ふだんからの人と人とのつながりです。</w:t>
      </w:r>
    </w:p>
    <w:p w:rsidR="00235243" w:rsidRPr="00235243" w:rsidRDefault="00235243" w:rsidP="00235243">
      <w:pPr>
        <w:rPr>
          <w:szCs w:val="20"/>
        </w:rPr>
      </w:pPr>
      <w:r w:rsidRPr="00235243">
        <w:rPr>
          <w:rFonts w:hint="eastAsia"/>
          <w:szCs w:val="20"/>
        </w:rPr>
        <w:t xml:space="preserve">　</w:t>
      </w:r>
    </w:p>
    <w:p w:rsidR="00235243" w:rsidRPr="00235243" w:rsidRDefault="00235243" w:rsidP="00235243">
      <w:pPr>
        <w:rPr>
          <w:rFonts w:asciiTheme="majorEastAsia" w:eastAsiaTheme="majorEastAsia" w:hAnsiTheme="majorEastAsia"/>
          <w:b/>
          <w:szCs w:val="20"/>
        </w:rPr>
      </w:pPr>
      <w:r w:rsidRPr="00235243">
        <w:rPr>
          <w:rFonts w:asciiTheme="majorEastAsia" w:eastAsiaTheme="majorEastAsia" w:hAnsiTheme="majorEastAsia" w:hint="eastAsia"/>
          <w:b/>
          <w:szCs w:val="20"/>
        </w:rPr>
        <w:t>番外編　自然災害は止められないけど、原発事故は止められる</w:t>
      </w:r>
    </w:p>
    <w:p w:rsidR="00235243" w:rsidRDefault="00235243" w:rsidP="00235243">
      <w:pPr>
        <w:rPr>
          <w:szCs w:val="20"/>
        </w:rPr>
      </w:pPr>
      <w:r w:rsidRPr="00235243">
        <w:rPr>
          <w:rFonts w:hint="eastAsia"/>
          <w:szCs w:val="20"/>
        </w:rPr>
        <w:t xml:space="preserve">　ゆめ風基金からの声明として、これだけの大被害に福島の市民をはじめ多くの市民を巻き込み、仕事はもとより住み家そして家族や地域をバラバラにした原発の存在そのものの即時停止、廃絶をつよく求めます。人間の能力で制御できないものを作り使ってはいけません。放射能は半永久的に命をおびやかすわけで、次世代にツケを回してはなりません。ここに断固として宣言します。</w:t>
      </w:r>
    </w:p>
    <w:p w:rsidR="00867B00" w:rsidRDefault="00867B00" w:rsidP="00235243">
      <w:pPr>
        <w:rPr>
          <w:rFonts w:asciiTheme="minorEastAsia" w:eastAsiaTheme="minorEastAsia" w:hAnsiTheme="minorEastAsia"/>
          <w:sz w:val="18"/>
          <w:szCs w:val="18"/>
        </w:rPr>
        <w:sectPr w:rsidR="00867B00" w:rsidSect="00867B00">
          <w:type w:val="continuous"/>
          <w:pgSz w:w="11906" w:h="16838" w:code="9"/>
          <w:pgMar w:top="851" w:right="1134" w:bottom="567" w:left="1134" w:header="851" w:footer="851" w:gutter="0"/>
          <w:cols w:num="2" w:space="425"/>
          <w:docGrid w:type="lines" w:linePitch="360"/>
        </w:sectPr>
      </w:pPr>
    </w:p>
    <w:p w:rsidR="00235243" w:rsidRPr="00867B00" w:rsidRDefault="00867B00" w:rsidP="00235243">
      <w:pPr>
        <w:rPr>
          <w:rFonts w:asciiTheme="minorEastAsia" w:eastAsiaTheme="minorEastAsia" w:hAnsiTheme="minorEastAsia"/>
          <w:sz w:val="18"/>
          <w:szCs w:val="18"/>
        </w:rPr>
      </w:pPr>
      <w:r>
        <w:rPr>
          <w:rFonts w:asciiTheme="minorEastAsia" w:eastAsiaTheme="minorEastAsia" w:hAnsiTheme="minorEastAsia" w:hint="eastAsia"/>
          <w:noProof/>
          <w:sz w:val="18"/>
          <w:szCs w:val="18"/>
        </w:rPr>
        <w:lastRenderedPageBreak/>
        <mc:AlternateContent>
          <mc:Choice Requires="wps">
            <w:drawing>
              <wp:anchor distT="0" distB="0" distL="114300" distR="114300" simplePos="0" relativeHeight="251678720" behindDoc="0" locked="0" layoutInCell="1" allowOverlap="1">
                <wp:simplePos x="0" y="0"/>
                <wp:positionH relativeFrom="column">
                  <wp:posOffset>99060</wp:posOffset>
                </wp:positionH>
                <wp:positionV relativeFrom="paragraph">
                  <wp:posOffset>116840</wp:posOffset>
                </wp:positionV>
                <wp:extent cx="5791200" cy="0"/>
                <wp:effectExtent l="0" t="0" r="19050" b="19050"/>
                <wp:wrapNone/>
                <wp:docPr id="36" name="直線コネクタ 36"/>
                <wp:cNvGraphicFramePr/>
                <a:graphic xmlns:a="http://schemas.openxmlformats.org/drawingml/2006/main">
                  <a:graphicData uri="http://schemas.microsoft.com/office/word/2010/wordprocessingShape">
                    <wps:wsp>
                      <wps:cNvCnPr/>
                      <wps:spPr>
                        <a:xfrm>
                          <a:off x="0" y="0"/>
                          <a:ext cx="579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7.8pt,9.2pt" to="463.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" strokecolor="#4579b8 [3044]"/>
            </w:pict>
          </mc:Fallback>
        </mc:AlternateConten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今回の提言の趣旨</w:t>
      </w:r>
    </w:p>
    <w:p w:rsidR="00867B00" w:rsidRPr="00867B00" w:rsidRDefault="00867B00" w:rsidP="00867B00">
      <w:pPr>
        <w:rPr>
          <w:rFonts w:asciiTheme="minorEastAsia" w:eastAsiaTheme="minorEastAsia" w:hAnsiTheme="minorEastAsia"/>
          <w:szCs w:val="21"/>
        </w:rPr>
        <w:sectPr w:rsidR="00867B00" w:rsidRPr="00867B00" w:rsidSect="00867B00">
          <w:type w:val="continuous"/>
          <w:pgSz w:w="11906" w:h="16838" w:code="9"/>
          <w:pgMar w:top="851" w:right="1134" w:bottom="567" w:left="1134" w:header="851" w:footer="851" w:gutter="0"/>
          <w:cols w:space="425"/>
          <w:docGrid w:type="lines" w:linePitch="360"/>
        </w:sectPr>
      </w:pP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lastRenderedPageBreak/>
        <w:t xml:space="preserve">　ゆめ風基金は設立10年を機に、活動の柱である被災地の障害者支援に防災を加えました。災害が発生した時に障害者市民が地域の避難所では過ごせないなど、災害が起こってからの支援にはさまざまな課題が噴出してくることを痛感し、起こる前から防災に心がけるとともに緊急時における障害者市民への意識を共有しておきたいと考えたからです。</w: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 xml:space="preserve">　そしてゆめ風基金を発足させてから16年目を迎えた頃、近いうちに宮城県沖で大地震が起こるかもしれないとの予想が出ましたが、こんなに早く、こんな大規模で東北関東地域に大地震、大津波そして原発大事故が襲いかかるとは思いもしませんでした。この2年間はゆめ風基金も被災地の障害者市民への支援活動に追われることになり、今回の大災害の検証はまだまだできていません。</w: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 xml:space="preserve">　しかし、これほどの大災害をできる限り調べて回り、そこから何を学び、これからに備えて何を準備しておかなければならないか対策を講じておかないと、また同じ失敗を繰り返すだけで、これから先の障害者市民に関する救助・防災活動も危ういものになってしまいそうです。そしてまた、これから息長く東北関東地域への支援活動を続けていくには、この1年間の活動から見えてきた</w:t>
      </w:r>
      <w:r w:rsidRPr="00867B00">
        <w:rPr>
          <w:rFonts w:asciiTheme="minorEastAsia" w:eastAsiaTheme="minorEastAsia" w:hAnsiTheme="minorEastAsia" w:hint="eastAsia"/>
          <w:szCs w:val="21"/>
        </w:rPr>
        <w:lastRenderedPageBreak/>
        <w:t>ものを記憶がまだ鮮明なうちに整理しておかなければならないと考えました。</w: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 xml:space="preserve">　2006年に発行した『障害者市民防災提言集』では、それまでの災害をもとに、大規模災害が起きた場合の障害者市民への支援について検討しなければならない内容を15項目にまとめ提言しました。その提言は今回の災害にも通じるものですが、なかなか改善されないまま、今回も多くの被災した障害者市民が命を失ってしまい、あるいは助かったものの必要な支援が受けられない状態になっています。さらに救援活動の拠点になるはずの役所が津波で流されて行政機能がマヒしてしまった市町村も出現し、地震に伴って発生した津波や原発事故の問題など、これまで考えてこなかった新たな課題も数多くみられます。</w: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 xml:space="preserve">　そのため、今回の大震災の支援活動から見えてきた点と、2006年の提言集から改めて重要性を再認識できた点を中心に、この提言集をまとめてみました。</w:t>
      </w:r>
    </w:p>
    <w:p w:rsidR="00867B00" w:rsidRPr="00867B00" w:rsidRDefault="00867B00" w:rsidP="00867B00">
      <w:pPr>
        <w:ind w:firstLineChars="100" w:firstLine="210"/>
        <w:rPr>
          <w:rFonts w:asciiTheme="minorEastAsia" w:eastAsiaTheme="minorEastAsia" w:hAnsiTheme="minorEastAsia"/>
          <w:szCs w:val="21"/>
        </w:rPr>
      </w:pPr>
      <w:r w:rsidRPr="00867B00">
        <w:rPr>
          <w:rFonts w:asciiTheme="minorEastAsia" w:eastAsiaTheme="minorEastAsia" w:hAnsiTheme="minorEastAsia" w:hint="eastAsia"/>
          <w:szCs w:val="21"/>
        </w:rPr>
        <w:t>あまりにも被害が大きかった東日本大災害の検証には時間と人手がまだまだ必要で、不足している点もいっぱいありますが、この冊子をたたき台に、更なるご提言、ご指摘をいただければと願っています。</w:t>
      </w:r>
    </w:p>
    <w:p w:rsidR="00867B00" w:rsidRPr="00867B00" w:rsidRDefault="00867B00" w:rsidP="00867B00">
      <w:pPr>
        <w:rPr>
          <w:rFonts w:asciiTheme="minorEastAsia" w:eastAsiaTheme="minorEastAsia" w:hAnsiTheme="minorEastAsia"/>
          <w:szCs w:val="21"/>
        </w:rPr>
      </w:pPr>
      <w:r w:rsidRPr="00867B00">
        <w:rPr>
          <w:rFonts w:asciiTheme="minorEastAsia" w:eastAsiaTheme="minorEastAsia" w:hAnsiTheme="minorEastAsia" w:hint="eastAsia"/>
          <w:szCs w:val="21"/>
        </w:rPr>
        <w:t xml:space="preserve">　</w:t>
      </w:r>
    </w:p>
    <w:sectPr w:rsidR="00867B00" w:rsidRPr="00867B00" w:rsidSect="00867B00">
      <w:type w:val="continuous"/>
      <w:pgSz w:w="11906" w:h="16838" w:code="9"/>
      <w:pgMar w:top="851" w:right="1134" w:bottom="567" w:left="1134" w:header="851" w:footer="851"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2B0" w:rsidRDefault="006922B0" w:rsidP="00235243">
      <w:r>
        <w:separator/>
      </w:r>
    </w:p>
  </w:endnote>
  <w:endnote w:type="continuationSeparator" w:id="0">
    <w:p w:rsidR="006922B0" w:rsidRDefault="006922B0" w:rsidP="0023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9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249354"/>
      <w:docPartObj>
        <w:docPartGallery w:val="Page Numbers (Bottom of Page)"/>
        <w:docPartUnique/>
      </w:docPartObj>
    </w:sdtPr>
    <w:sdtEndPr/>
    <w:sdtContent>
      <w:p w:rsidR="00235243" w:rsidRDefault="00235243">
        <w:pPr>
          <w:pStyle w:val="a9"/>
          <w:jc w:val="center"/>
        </w:pPr>
        <w:r>
          <w:fldChar w:fldCharType="begin"/>
        </w:r>
        <w:r>
          <w:instrText>PAGE   \* MERGEFORMAT</w:instrText>
        </w:r>
        <w:r>
          <w:fldChar w:fldCharType="separate"/>
        </w:r>
        <w:r w:rsidR="00C73AA4" w:rsidRPr="00C73AA4">
          <w:rPr>
            <w:noProof/>
            <w:lang w:val="ja-JP"/>
          </w:rPr>
          <w:t>1</w:t>
        </w:r>
        <w:r>
          <w:fldChar w:fldCharType="end"/>
        </w:r>
      </w:p>
    </w:sdtContent>
  </w:sdt>
  <w:p w:rsidR="00235243" w:rsidRDefault="0023524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2B0" w:rsidRDefault="006922B0" w:rsidP="00235243">
      <w:r>
        <w:separator/>
      </w:r>
    </w:p>
  </w:footnote>
  <w:footnote w:type="continuationSeparator" w:id="0">
    <w:p w:rsidR="006922B0" w:rsidRDefault="006922B0" w:rsidP="00235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3FC8"/>
    <w:multiLevelType w:val="hybridMultilevel"/>
    <w:tmpl w:val="F9A0FC3E"/>
    <w:lvl w:ilvl="0" w:tplc="1952B7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668975E1"/>
    <w:multiLevelType w:val="hybridMultilevel"/>
    <w:tmpl w:val="0AE2D3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6B5145E2"/>
    <w:multiLevelType w:val="hybridMultilevel"/>
    <w:tmpl w:val="2B4ED6BC"/>
    <w:lvl w:ilvl="0" w:tplc="9FB42B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1C0"/>
    <w:rsid w:val="00001B94"/>
    <w:rsid w:val="000043CE"/>
    <w:rsid w:val="00007E28"/>
    <w:rsid w:val="0001069F"/>
    <w:rsid w:val="000327B6"/>
    <w:rsid w:val="00044CCD"/>
    <w:rsid w:val="000459FC"/>
    <w:rsid w:val="00057CEC"/>
    <w:rsid w:val="00087932"/>
    <w:rsid w:val="00090F6B"/>
    <w:rsid w:val="00093340"/>
    <w:rsid w:val="000B34B0"/>
    <w:rsid w:val="000B3BC5"/>
    <w:rsid w:val="00113174"/>
    <w:rsid w:val="0011746F"/>
    <w:rsid w:val="00131042"/>
    <w:rsid w:val="0013179B"/>
    <w:rsid w:val="00132FA0"/>
    <w:rsid w:val="00137DCA"/>
    <w:rsid w:val="00152FF8"/>
    <w:rsid w:val="00160634"/>
    <w:rsid w:val="00164522"/>
    <w:rsid w:val="0017249F"/>
    <w:rsid w:val="00190C7B"/>
    <w:rsid w:val="00192C3B"/>
    <w:rsid w:val="001C7CE4"/>
    <w:rsid w:val="001E11E4"/>
    <w:rsid w:val="001F598B"/>
    <w:rsid w:val="00206245"/>
    <w:rsid w:val="00210E62"/>
    <w:rsid w:val="00215AA6"/>
    <w:rsid w:val="00235243"/>
    <w:rsid w:val="0027655E"/>
    <w:rsid w:val="00287726"/>
    <w:rsid w:val="00292192"/>
    <w:rsid w:val="00295155"/>
    <w:rsid w:val="002A29E9"/>
    <w:rsid w:val="002A4BC3"/>
    <w:rsid w:val="002A7B8F"/>
    <w:rsid w:val="002C3247"/>
    <w:rsid w:val="002D33F5"/>
    <w:rsid w:val="002E41BA"/>
    <w:rsid w:val="003238E4"/>
    <w:rsid w:val="00345B7B"/>
    <w:rsid w:val="00347398"/>
    <w:rsid w:val="00372B84"/>
    <w:rsid w:val="003777C1"/>
    <w:rsid w:val="003B67A7"/>
    <w:rsid w:val="003D7BDE"/>
    <w:rsid w:val="003E18B5"/>
    <w:rsid w:val="003F6B6E"/>
    <w:rsid w:val="00412B75"/>
    <w:rsid w:val="00435155"/>
    <w:rsid w:val="00436355"/>
    <w:rsid w:val="00441669"/>
    <w:rsid w:val="00462F30"/>
    <w:rsid w:val="00471CA4"/>
    <w:rsid w:val="004854B0"/>
    <w:rsid w:val="004A186E"/>
    <w:rsid w:val="004F7F09"/>
    <w:rsid w:val="00503A9E"/>
    <w:rsid w:val="00544FA9"/>
    <w:rsid w:val="005623F8"/>
    <w:rsid w:val="00563288"/>
    <w:rsid w:val="0057482F"/>
    <w:rsid w:val="00574D1E"/>
    <w:rsid w:val="005833D9"/>
    <w:rsid w:val="005A79F3"/>
    <w:rsid w:val="005B0E84"/>
    <w:rsid w:val="005C32B1"/>
    <w:rsid w:val="005C55EC"/>
    <w:rsid w:val="005E09E0"/>
    <w:rsid w:val="005E24D2"/>
    <w:rsid w:val="005E4705"/>
    <w:rsid w:val="005E4927"/>
    <w:rsid w:val="005E614D"/>
    <w:rsid w:val="005E67F1"/>
    <w:rsid w:val="005F50DB"/>
    <w:rsid w:val="006253E0"/>
    <w:rsid w:val="00631B96"/>
    <w:rsid w:val="0063514F"/>
    <w:rsid w:val="006374DC"/>
    <w:rsid w:val="00655B07"/>
    <w:rsid w:val="00665D74"/>
    <w:rsid w:val="00675C03"/>
    <w:rsid w:val="00687D9D"/>
    <w:rsid w:val="0069216F"/>
    <w:rsid w:val="006922B0"/>
    <w:rsid w:val="006B2BEE"/>
    <w:rsid w:val="006D2627"/>
    <w:rsid w:val="006E1807"/>
    <w:rsid w:val="006E39C5"/>
    <w:rsid w:val="006E55E3"/>
    <w:rsid w:val="00700998"/>
    <w:rsid w:val="00740F9E"/>
    <w:rsid w:val="00747592"/>
    <w:rsid w:val="00757CCB"/>
    <w:rsid w:val="00767B02"/>
    <w:rsid w:val="00795623"/>
    <w:rsid w:val="007971BE"/>
    <w:rsid w:val="007D3427"/>
    <w:rsid w:val="007D5226"/>
    <w:rsid w:val="007F47CA"/>
    <w:rsid w:val="00800048"/>
    <w:rsid w:val="00825A70"/>
    <w:rsid w:val="00830E59"/>
    <w:rsid w:val="00832495"/>
    <w:rsid w:val="008325D6"/>
    <w:rsid w:val="00853BAD"/>
    <w:rsid w:val="00855C35"/>
    <w:rsid w:val="008635B9"/>
    <w:rsid w:val="00867AA8"/>
    <w:rsid w:val="00867B00"/>
    <w:rsid w:val="008D3E07"/>
    <w:rsid w:val="00904529"/>
    <w:rsid w:val="00907A98"/>
    <w:rsid w:val="009213F4"/>
    <w:rsid w:val="00924FFF"/>
    <w:rsid w:val="00950632"/>
    <w:rsid w:val="00974842"/>
    <w:rsid w:val="00995833"/>
    <w:rsid w:val="00995AFA"/>
    <w:rsid w:val="009A05A4"/>
    <w:rsid w:val="009A157A"/>
    <w:rsid w:val="009A161D"/>
    <w:rsid w:val="009C29ED"/>
    <w:rsid w:val="009D1068"/>
    <w:rsid w:val="009E4503"/>
    <w:rsid w:val="009F2927"/>
    <w:rsid w:val="009F7CFC"/>
    <w:rsid w:val="00A0070E"/>
    <w:rsid w:val="00A10816"/>
    <w:rsid w:val="00A125A3"/>
    <w:rsid w:val="00A125E7"/>
    <w:rsid w:val="00A13FB2"/>
    <w:rsid w:val="00A17E99"/>
    <w:rsid w:val="00A25EBE"/>
    <w:rsid w:val="00A27761"/>
    <w:rsid w:val="00A71FD8"/>
    <w:rsid w:val="00A76CD6"/>
    <w:rsid w:val="00A852BD"/>
    <w:rsid w:val="00AB54F4"/>
    <w:rsid w:val="00AB7DF9"/>
    <w:rsid w:val="00AC04C3"/>
    <w:rsid w:val="00AC0CBC"/>
    <w:rsid w:val="00AD1185"/>
    <w:rsid w:val="00AD3A3A"/>
    <w:rsid w:val="00AD61F6"/>
    <w:rsid w:val="00AE78D6"/>
    <w:rsid w:val="00AF54F3"/>
    <w:rsid w:val="00B04907"/>
    <w:rsid w:val="00B20E5D"/>
    <w:rsid w:val="00B31C45"/>
    <w:rsid w:val="00B330E2"/>
    <w:rsid w:val="00B35C24"/>
    <w:rsid w:val="00B36682"/>
    <w:rsid w:val="00B435F0"/>
    <w:rsid w:val="00B4622B"/>
    <w:rsid w:val="00B549D3"/>
    <w:rsid w:val="00B67D67"/>
    <w:rsid w:val="00B83194"/>
    <w:rsid w:val="00BD4AD8"/>
    <w:rsid w:val="00BD7D52"/>
    <w:rsid w:val="00BF7862"/>
    <w:rsid w:val="00C00703"/>
    <w:rsid w:val="00C15006"/>
    <w:rsid w:val="00C40093"/>
    <w:rsid w:val="00C44042"/>
    <w:rsid w:val="00C73AA4"/>
    <w:rsid w:val="00C912E6"/>
    <w:rsid w:val="00CA5320"/>
    <w:rsid w:val="00CF2414"/>
    <w:rsid w:val="00CF313B"/>
    <w:rsid w:val="00D11AC3"/>
    <w:rsid w:val="00D65B00"/>
    <w:rsid w:val="00D721F1"/>
    <w:rsid w:val="00D7243B"/>
    <w:rsid w:val="00D82259"/>
    <w:rsid w:val="00D9039F"/>
    <w:rsid w:val="00DA3F32"/>
    <w:rsid w:val="00DC220C"/>
    <w:rsid w:val="00DC5E9A"/>
    <w:rsid w:val="00DD0C4D"/>
    <w:rsid w:val="00DD762C"/>
    <w:rsid w:val="00E0774A"/>
    <w:rsid w:val="00E21714"/>
    <w:rsid w:val="00E2644E"/>
    <w:rsid w:val="00E416B6"/>
    <w:rsid w:val="00E445A5"/>
    <w:rsid w:val="00E47FFB"/>
    <w:rsid w:val="00E5523E"/>
    <w:rsid w:val="00E57C43"/>
    <w:rsid w:val="00E712E7"/>
    <w:rsid w:val="00E84ACC"/>
    <w:rsid w:val="00EB3A53"/>
    <w:rsid w:val="00ED187E"/>
    <w:rsid w:val="00ED59C5"/>
    <w:rsid w:val="00F10C7B"/>
    <w:rsid w:val="00F17EF7"/>
    <w:rsid w:val="00F2046B"/>
    <w:rsid w:val="00F31B7F"/>
    <w:rsid w:val="00F33289"/>
    <w:rsid w:val="00F4186F"/>
    <w:rsid w:val="00F56C11"/>
    <w:rsid w:val="00F60843"/>
    <w:rsid w:val="00F95307"/>
    <w:rsid w:val="00FC71C0"/>
    <w:rsid w:val="00FF4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C0"/>
    <w:pPr>
      <w:widowControl w:val="0"/>
      <w:jc w:val="both"/>
    </w:pPr>
    <w:rPr>
      <w:rFonts w:ascii="Century" w:eastAsia="ＭＳ 明朝" w:hAnsi="Century" w:cs="Times New Roman"/>
      <w:szCs w:val="24"/>
    </w:rPr>
  </w:style>
  <w:style w:type="paragraph" w:styleId="1">
    <w:name w:val="heading 1"/>
    <w:basedOn w:val="a"/>
    <w:next w:val="a"/>
    <w:link w:val="10"/>
    <w:qFormat/>
    <w:rsid w:val="0083249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25E7"/>
    <w:rPr>
      <w:sz w:val="20"/>
    </w:rPr>
  </w:style>
  <w:style w:type="character" w:customStyle="1" w:styleId="a4">
    <w:name w:val="本文 (文字)"/>
    <w:basedOn w:val="a0"/>
    <w:link w:val="a3"/>
    <w:rsid w:val="00A125E7"/>
    <w:rPr>
      <w:rFonts w:ascii="Century" w:eastAsia="ＭＳ 明朝" w:hAnsi="Century" w:cs="Times New Roman"/>
      <w:sz w:val="20"/>
      <w:szCs w:val="24"/>
    </w:rPr>
  </w:style>
  <w:style w:type="paragraph" w:styleId="HTML">
    <w:name w:val="HTML Preformatted"/>
    <w:basedOn w:val="a"/>
    <w:link w:val="HTML0"/>
    <w:rsid w:val="00A12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A125E7"/>
    <w:rPr>
      <w:rFonts w:ascii="ＭＳ ゴシック" w:eastAsia="ＭＳ ゴシック" w:hAnsi="ＭＳ ゴシック" w:cs="ＭＳ ゴシック"/>
      <w:kern w:val="0"/>
      <w:sz w:val="24"/>
      <w:szCs w:val="24"/>
    </w:rPr>
  </w:style>
  <w:style w:type="paragraph" w:customStyle="1" w:styleId="11">
    <w:name w:val="見出し1"/>
    <w:basedOn w:val="a"/>
    <w:rsid w:val="00160634"/>
    <w:rPr>
      <w:rFonts w:ascii="ＭＳ ゴシック" w:eastAsia="ＭＳ ゴシック" w:hAnsi="ＭＳ ゴシック"/>
      <w:b/>
      <w:bCs/>
      <w:sz w:val="24"/>
    </w:rPr>
  </w:style>
  <w:style w:type="character" w:styleId="a5">
    <w:name w:val="Hyperlink"/>
    <w:basedOn w:val="a0"/>
    <w:uiPriority w:val="99"/>
    <w:semiHidden/>
    <w:unhideWhenUsed/>
    <w:rsid w:val="00832495"/>
    <w:rPr>
      <w:color w:val="0000FF"/>
      <w:u w:val="single"/>
    </w:rPr>
  </w:style>
  <w:style w:type="paragraph" w:customStyle="1" w:styleId="a6">
    <w:name w:val="小見出し１"/>
    <w:basedOn w:val="a"/>
    <w:rsid w:val="00832495"/>
    <w:pPr>
      <w:spacing w:line="400" w:lineRule="exact"/>
      <w:ind w:leftChars="257" w:left="540"/>
    </w:pPr>
    <w:rPr>
      <w:rFonts w:ascii="ＭＳ ゴシック" w:eastAsia="ＭＳ ゴシック" w:hAnsi="ＭＳ ゴシック"/>
      <w:b/>
    </w:rPr>
  </w:style>
  <w:style w:type="character" w:customStyle="1" w:styleId="10">
    <w:name w:val="見出し 1 (文字)"/>
    <w:basedOn w:val="a0"/>
    <w:link w:val="1"/>
    <w:rsid w:val="00832495"/>
    <w:rPr>
      <w:rFonts w:ascii="Arial" w:eastAsia="ＭＳ ゴシック" w:hAnsi="Arial" w:cs="Times New Roman"/>
      <w:sz w:val="24"/>
      <w:szCs w:val="24"/>
    </w:rPr>
  </w:style>
  <w:style w:type="paragraph" w:styleId="a7">
    <w:name w:val="header"/>
    <w:basedOn w:val="a"/>
    <w:link w:val="a8"/>
    <w:uiPriority w:val="99"/>
    <w:unhideWhenUsed/>
    <w:rsid w:val="00235243"/>
    <w:pPr>
      <w:tabs>
        <w:tab w:val="center" w:pos="4252"/>
        <w:tab w:val="right" w:pos="8504"/>
      </w:tabs>
      <w:snapToGrid w:val="0"/>
    </w:pPr>
  </w:style>
  <w:style w:type="character" w:customStyle="1" w:styleId="a8">
    <w:name w:val="ヘッダー (文字)"/>
    <w:basedOn w:val="a0"/>
    <w:link w:val="a7"/>
    <w:uiPriority w:val="99"/>
    <w:rsid w:val="00235243"/>
    <w:rPr>
      <w:rFonts w:ascii="Century" w:eastAsia="ＭＳ 明朝" w:hAnsi="Century" w:cs="Times New Roman"/>
      <w:szCs w:val="24"/>
    </w:rPr>
  </w:style>
  <w:style w:type="paragraph" w:styleId="a9">
    <w:name w:val="footer"/>
    <w:basedOn w:val="a"/>
    <w:link w:val="aa"/>
    <w:uiPriority w:val="99"/>
    <w:unhideWhenUsed/>
    <w:rsid w:val="00235243"/>
    <w:pPr>
      <w:tabs>
        <w:tab w:val="center" w:pos="4252"/>
        <w:tab w:val="right" w:pos="8504"/>
      </w:tabs>
      <w:snapToGrid w:val="0"/>
    </w:pPr>
  </w:style>
  <w:style w:type="character" w:customStyle="1" w:styleId="aa">
    <w:name w:val="フッター (文字)"/>
    <w:basedOn w:val="a0"/>
    <w:link w:val="a9"/>
    <w:uiPriority w:val="99"/>
    <w:rsid w:val="00235243"/>
    <w:rPr>
      <w:rFonts w:ascii="Century" w:eastAsia="ＭＳ 明朝" w:hAnsi="Century" w:cs="Times New Roman"/>
      <w:szCs w:val="24"/>
    </w:rPr>
  </w:style>
  <w:style w:type="paragraph" w:styleId="ab">
    <w:name w:val="List Paragraph"/>
    <w:basedOn w:val="a"/>
    <w:uiPriority w:val="34"/>
    <w:qFormat/>
    <w:rsid w:val="00287726"/>
    <w:pPr>
      <w:ind w:leftChars="400" w:left="840"/>
    </w:pPr>
  </w:style>
  <w:style w:type="paragraph" w:styleId="ac">
    <w:name w:val="Balloon Text"/>
    <w:basedOn w:val="a"/>
    <w:link w:val="ad"/>
    <w:uiPriority w:val="99"/>
    <w:semiHidden/>
    <w:unhideWhenUsed/>
    <w:rsid w:val="009D10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106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1C0"/>
    <w:pPr>
      <w:widowControl w:val="0"/>
      <w:jc w:val="both"/>
    </w:pPr>
    <w:rPr>
      <w:rFonts w:ascii="Century" w:eastAsia="ＭＳ 明朝" w:hAnsi="Century" w:cs="Times New Roman"/>
      <w:szCs w:val="24"/>
    </w:rPr>
  </w:style>
  <w:style w:type="paragraph" w:styleId="1">
    <w:name w:val="heading 1"/>
    <w:basedOn w:val="a"/>
    <w:next w:val="a"/>
    <w:link w:val="10"/>
    <w:qFormat/>
    <w:rsid w:val="0083249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125E7"/>
    <w:rPr>
      <w:sz w:val="20"/>
    </w:rPr>
  </w:style>
  <w:style w:type="character" w:customStyle="1" w:styleId="a4">
    <w:name w:val="本文 (文字)"/>
    <w:basedOn w:val="a0"/>
    <w:link w:val="a3"/>
    <w:rsid w:val="00A125E7"/>
    <w:rPr>
      <w:rFonts w:ascii="Century" w:eastAsia="ＭＳ 明朝" w:hAnsi="Century" w:cs="Times New Roman"/>
      <w:sz w:val="20"/>
      <w:szCs w:val="24"/>
    </w:rPr>
  </w:style>
  <w:style w:type="paragraph" w:styleId="HTML">
    <w:name w:val="HTML Preformatted"/>
    <w:basedOn w:val="a"/>
    <w:link w:val="HTML0"/>
    <w:rsid w:val="00A125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rsid w:val="00A125E7"/>
    <w:rPr>
      <w:rFonts w:ascii="ＭＳ ゴシック" w:eastAsia="ＭＳ ゴシック" w:hAnsi="ＭＳ ゴシック" w:cs="ＭＳ ゴシック"/>
      <w:kern w:val="0"/>
      <w:sz w:val="24"/>
      <w:szCs w:val="24"/>
    </w:rPr>
  </w:style>
  <w:style w:type="paragraph" w:customStyle="1" w:styleId="11">
    <w:name w:val="見出し1"/>
    <w:basedOn w:val="a"/>
    <w:rsid w:val="00160634"/>
    <w:rPr>
      <w:rFonts w:ascii="ＭＳ ゴシック" w:eastAsia="ＭＳ ゴシック" w:hAnsi="ＭＳ ゴシック"/>
      <w:b/>
      <w:bCs/>
      <w:sz w:val="24"/>
    </w:rPr>
  </w:style>
  <w:style w:type="character" w:styleId="a5">
    <w:name w:val="Hyperlink"/>
    <w:basedOn w:val="a0"/>
    <w:uiPriority w:val="99"/>
    <w:semiHidden/>
    <w:unhideWhenUsed/>
    <w:rsid w:val="00832495"/>
    <w:rPr>
      <w:color w:val="0000FF"/>
      <w:u w:val="single"/>
    </w:rPr>
  </w:style>
  <w:style w:type="paragraph" w:customStyle="1" w:styleId="a6">
    <w:name w:val="小見出し１"/>
    <w:basedOn w:val="a"/>
    <w:rsid w:val="00832495"/>
    <w:pPr>
      <w:spacing w:line="400" w:lineRule="exact"/>
      <w:ind w:leftChars="257" w:left="540"/>
    </w:pPr>
    <w:rPr>
      <w:rFonts w:ascii="ＭＳ ゴシック" w:eastAsia="ＭＳ ゴシック" w:hAnsi="ＭＳ ゴシック"/>
      <w:b/>
    </w:rPr>
  </w:style>
  <w:style w:type="character" w:customStyle="1" w:styleId="10">
    <w:name w:val="見出し 1 (文字)"/>
    <w:basedOn w:val="a0"/>
    <w:link w:val="1"/>
    <w:rsid w:val="00832495"/>
    <w:rPr>
      <w:rFonts w:ascii="Arial" w:eastAsia="ＭＳ ゴシック" w:hAnsi="Arial" w:cs="Times New Roman"/>
      <w:sz w:val="24"/>
      <w:szCs w:val="24"/>
    </w:rPr>
  </w:style>
  <w:style w:type="paragraph" w:styleId="a7">
    <w:name w:val="header"/>
    <w:basedOn w:val="a"/>
    <w:link w:val="a8"/>
    <w:uiPriority w:val="99"/>
    <w:unhideWhenUsed/>
    <w:rsid w:val="00235243"/>
    <w:pPr>
      <w:tabs>
        <w:tab w:val="center" w:pos="4252"/>
        <w:tab w:val="right" w:pos="8504"/>
      </w:tabs>
      <w:snapToGrid w:val="0"/>
    </w:pPr>
  </w:style>
  <w:style w:type="character" w:customStyle="1" w:styleId="a8">
    <w:name w:val="ヘッダー (文字)"/>
    <w:basedOn w:val="a0"/>
    <w:link w:val="a7"/>
    <w:uiPriority w:val="99"/>
    <w:rsid w:val="00235243"/>
    <w:rPr>
      <w:rFonts w:ascii="Century" w:eastAsia="ＭＳ 明朝" w:hAnsi="Century" w:cs="Times New Roman"/>
      <w:szCs w:val="24"/>
    </w:rPr>
  </w:style>
  <w:style w:type="paragraph" w:styleId="a9">
    <w:name w:val="footer"/>
    <w:basedOn w:val="a"/>
    <w:link w:val="aa"/>
    <w:uiPriority w:val="99"/>
    <w:unhideWhenUsed/>
    <w:rsid w:val="00235243"/>
    <w:pPr>
      <w:tabs>
        <w:tab w:val="center" w:pos="4252"/>
        <w:tab w:val="right" w:pos="8504"/>
      </w:tabs>
      <w:snapToGrid w:val="0"/>
    </w:pPr>
  </w:style>
  <w:style w:type="character" w:customStyle="1" w:styleId="aa">
    <w:name w:val="フッター (文字)"/>
    <w:basedOn w:val="a0"/>
    <w:link w:val="a9"/>
    <w:uiPriority w:val="99"/>
    <w:rsid w:val="00235243"/>
    <w:rPr>
      <w:rFonts w:ascii="Century" w:eastAsia="ＭＳ 明朝" w:hAnsi="Century" w:cs="Times New Roman"/>
      <w:szCs w:val="24"/>
    </w:rPr>
  </w:style>
  <w:style w:type="paragraph" w:styleId="ab">
    <w:name w:val="List Paragraph"/>
    <w:basedOn w:val="a"/>
    <w:uiPriority w:val="34"/>
    <w:qFormat/>
    <w:rsid w:val="00287726"/>
    <w:pPr>
      <w:ind w:leftChars="400" w:left="840"/>
    </w:pPr>
  </w:style>
  <w:style w:type="paragraph" w:styleId="ac">
    <w:name w:val="Balloon Text"/>
    <w:basedOn w:val="a"/>
    <w:link w:val="ad"/>
    <w:uiPriority w:val="99"/>
    <w:semiHidden/>
    <w:unhideWhenUsed/>
    <w:rsid w:val="009D106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10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E7EF-771A-4F8F-B747-E7B44F28C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1191</Words>
  <Characters>6793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ゆめ風基金</Company>
  <LinksUpToDate>false</LinksUpToDate>
  <CharactersWithSpaces>7969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yume4</dc:creator>
  <cp:keywords/>
  <dc:description/>
  <cp:lastModifiedBy>yume4</cp:lastModifiedBy>
  <cp:revision>3</cp:revision>
  <dcterms:created xsi:type="dcterms:W3CDTF">2013-05-07T08:04:00Z</dcterms:created>
  <dcterms:modified xsi:type="dcterms:W3CDTF">2013-06-28T01:32:00Z</dcterms:modified>
</cp:coreProperties>
</file>